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F" w:rsidRPr="001866CC" w:rsidRDefault="00B77956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66CC">
        <w:rPr>
          <w:rFonts w:ascii="TH SarabunPSK" w:hAnsi="TH SarabunPSK" w:cs="TH SarabunPSK"/>
          <w:b/>
          <w:bCs/>
          <w:sz w:val="36"/>
          <w:szCs w:val="36"/>
          <w:cs/>
        </w:rPr>
        <w:t>บทสรุปการปรับปรุงหลักสูตร</w:t>
      </w:r>
    </w:p>
    <w:p w:rsidR="00E374CB" w:rsidRPr="001866CC" w:rsidRDefault="00B77956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4B589D" w:rsidRPr="001866CC">
        <w:rPr>
          <w:rFonts w:ascii="TH SarabunPSK" w:hAnsi="TH SarabunPSK" w:cs="TH SarabunPSK"/>
          <w:b/>
          <w:bCs/>
          <w:sz w:val="32"/>
          <w:szCs w:val="32"/>
          <w:cs/>
        </w:rPr>
        <w:t>วิทยา</w:t>
      </w:r>
      <w:proofErr w:type="spellStart"/>
      <w:r w:rsidR="004B589D" w:rsidRPr="001866CC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="004B589D" w:rsidRPr="001866CC">
        <w:rPr>
          <w:rFonts w:ascii="TH SarabunPSK" w:hAnsi="TH SarabunPSK" w:cs="TH SarabunPSK"/>
          <w:b/>
          <w:bCs/>
          <w:sz w:val="32"/>
          <w:szCs w:val="32"/>
          <w:cs/>
        </w:rPr>
        <w:t>รมหา</w:t>
      </w:r>
      <w:r w:rsidR="001038DF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1038DF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เกษตรศาสตร์ </w:t>
      </w:r>
      <w:r w:rsidR="00BD5D42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BD5D42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038DF" w:rsidRPr="001866CC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2C39E1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7A480D" w:rsidRPr="001866CC" w:rsidRDefault="007A480D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8DF" w:rsidRPr="001866CC" w:rsidRDefault="00B77956" w:rsidP="001038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1. ประวัติความเป็นมาของหลักสูตร</w:t>
      </w:r>
    </w:p>
    <w:p w:rsidR="00E3484A" w:rsidRPr="001866CC" w:rsidRDefault="00B77956" w:rsidP="00F313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ab/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="00E3484A"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="00E3484A" w:rsidRPr="001866CC">
        <w:rPr>
          <w:rFonts w:ascii="TH SarabunPSK" w:hAnsi="TH SarabunPSK" w:cs="TH SarabunPSK"/>
          <w:sz w:val="32"/>
          <w:szCs w:val="32"/>
          <w:cs/>
        </w:rPr>
        <w:t>รมหาบัณฑิต สาขาวิชาเกษตรศาสตร์ได้ดำเนินการเปิดการเรียนการสอนครั้งแรกตามมติสภามหาวิทยาลัยอุบลราชธานี วันที่สภาอนุมัติ 22 กุมภาพันธ์ 2546 และสำนักงานคณะกรรมการ</w:t>
      </w:r>
      <w:r w:rsidR="005107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>การอุดมศึกษารับทราบหลักสูตรครั้งแรกเมื่อ 24 กุมภาพันธ์ 2548 เปิดรับนักศึกษารุ่นแรกในภาค</w:t>
      </w:r>
      <w:r w:rsidR="005107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 xml:space="preserve">การศึกษาต้น </w:t>
      </w:r>
      <w:r w:rsidR="00510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E3484A" w:rsidRPr="001866CC">
        <w:rPr>
          <w:rFonts w:ascii="TH SarabunPSK" w:hAnsi="TH SarabunPSK" w:cs="TH SarabunPSK"/>
          <w:sz w:val="32"/>
          <w:szCs w:val="32"/>
        </w:rPr>
        <w:t>46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 xml:space="preserve"> มีการปรับปรุงหลักสูตร </w:t>
      </w:r>
      <w:r w:rsidR="00E3484A" w:rsidRPr="001866CC">
        <w:rPr>
          <w:rFonts w:ascii="TH SarabunPSK" w:hAnsi="TH SarabunPSK" w:cs="TH SarabunPSK"/>
          <w:sz w:val="32"/>
          <w:szCs w:val="32"/>
        </w:rPr>
        <w:t xml:space="preserve">2 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 xml:space="preserve">ครั้ง (พ.ศ. </w:t>
      </w:r>
      <w:r w:rsidR="00E3484A" w:rsidRPr="001866CC">
        <w:rPr>
          <w:rFonts w:ascii="TH SarabunPSK" w:hAnsi="TH SarabunPSK" w:cs="TH SarabunPSK"/>
          <w:sz w:val="32"/>
          <w:szCs w:val="32"/>
        </w:rPr>
        <w:t xml:space="preserve">2547 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 xml:space="preserve">และ พ.ศ. </w:t>
      </w:r>
      <w:r w:rsidR="00E3484A" w:rsidRPr="001866CC">
        <w:rPr>
          <w:rFonts w:ascii="TH SarabunPSK" w:hAnsi="TH SarabunPSK" w:cs="TH SarabunPSK"/>
          <w:sz w:val="32"/>
          <w:szCs w:val="32"/>
        </w:rPr>
        <w:t>2554)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 xml:space="preserve"> และมีบัณฑิตสำเร็จการศึกษาไปแล้ว จำนวน</w:t>
      </w:r>
      <w:r w:rsidR="00E3484A"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="00790D9E">
        <w:rPr>
          <w:rFonts w:ascii="TH SarabunPSK" w:hAnsi="TH SarabunPSK" w:cs="TH SarabunPSK"/>
          <w:sz w:val="32"/>
          <w:szCs w:val="32"/>
        </w:rPr>
        <w:t>44</w:t>
      </w:r>
      <w:r w:rsidR="00E3484A"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="00E3484A" w:rsidRPr="001866CC">
        <w:rPr>
          <w:rFonts w:ascii="TH SarabunPSK" w:hAnsi="TH SarabunPSK" w:cs="TH SarabunPSK"/>
          <w:sz w:val="32"/>
          <w:szCs w:val="32"/>
          <w:cs/>
        </w:rPr>
        <w:t>คน</w:t>
      </w:r>
      <w:r w:rsidR="002C39E1" w:rsidRPr="00067577">
        <w:rPr>
          <w:rFonts w:ascii="TH SarabunPSK" w:hAnsi="TH SarabunPSK" w:cs="TH SarabunPSK" w:hint="cs"/>
          <w:sz w:val="32"/>
          <w:szCs w:val="32"/>
          <w:cs/>
        </w:rPr>
        <w:t>(วิชาเอกเกษตรผสมผสาน 3 คน/พืชศาสตร์ 17 คน/พืชไร่ 4 คน/</w:t>
      </w:r>
      <w:r w:rsidR="005107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C39E1" w:rsidRPr="00067577">
        <w:rPr>
          <w:rFonts w:ascii="TH SarabunPSK" w:hAnsi="TH SarabunPSK" w:cs="TH SarabunPSK" w:hint="cs"/>
          <w:sz w:val="32"/>
          <w:szCs w:val="32"/>
          <w:cs/>
        </w:rPr>
        <w:t>พืชสวน 1 คน/</w:t>
      </w:r>
      <w:proofErr w:type="spellStart"/>
      <w:r w:rsidR="002C39E1" w:rsidRPr="00067577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2C39E1" w:rsidRPr="00067577">
        <w:rPr>
          <w:rFonts w:ascii="TH SarabunPSK" w:hAnsi="TH SarabunPSK" w:cs="TH SarabunPSK" w:hint="cs"/>
          <w:sz w:val="32"/>
          <w:szCs w:val="32"/>
          <w:cs/>
        </w:rPr>
        <w:t xml:space="preserve">ศาสตร์ 7 คน/วิทยาศาสตร์การประมง 12 คน)   </w:t>
      </w:r>
    </w:p>
    <w:p w:rsidR="00BD5D42" w:rsidRPr="001866CC" w:rsidRDefault="00BD5D42" w:rsidP="00BD5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7956" w:rsidRPr="001866CC" w:rsidRDefault="00B77956" w:rsidP="00BD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ผลการวิเคราะห์ข้อมูลจาก </w:t>
      </w:r>
      <w:proofErr w:type="spellStart"/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7</w:t>
      </w:r>
      <w:r w:rsidR="00D07E9C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6880" w:rsidRPr="001866C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4 ปีย้อนหลัง</w:t>
      </w:r>
      <w:r w:rsidR="00A16880" w:rsidRPr="001866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1AE8" w:rsidRPr="001866CC" w:rsidRDefault="00151AE8" w:rsidP="00151A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2.1 ระบบการจัดการศึกษาและจำนวนรับ</w:t>
      </w:r>
    </w:p>
    <w:p w:rsidR="00151AE8" w:rsidRPr="001866CC" w:rsidRDefault="00151AE8" w:rsidP="00F313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ผลการดำเนินงานที่ผ่านมาในรอบ </w:t>
      </w:r>
      <w:r w:rsidR="004A3382">
        <w:rPr>
          <w:rFonts w:ascii="TH SarabunPSK" w:hAnsi="TH SarabunPSK" w:cs="TH SarabunPSK" w:hint="cs"/>
          <w:sz w:val="32"/>
          <w:szCs w:val="32"/>
          <w:cs/>
        </w:rPr>
        <w:t>5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ปี (255</w:t>
      </w:r>
      <w:r w:rsidR="0080559E">
        <w:rPr>
          <w:rFonts w:ascii="TH SarabunPSK" w:hAnsi="TH SarabunPSK" w:cs="TH SarabunPSK" w:hint="cs"/>
          <w:sz w:val="32"/>
          <w:szCs w:val="32"/>
          <w:cs/>
        </w:rPr>
        <w:t>5</w:t>
      </w:r>
      <w:r w:rsidRPr="001866CC">
        <w:rPr>
          <w:rFonts w:ascii="TH SarabunPSK" w:hAnsi="TH SarabunPSK" w:cs="TH SarabunPSK"/>
          <w:sz w:val="32"/>
          <w:szCs w:val="32"/>
          <w:cs/>
        </w:rPr>
        <w:t>-255</w:t>
      </w:r>
      <w:r w:rsidR="0080559E">
        <w:rPr>
          <w:rFonts w:ascii="TH SarabunPSK" w:hAnsi="TH SarabunPSK" w:cs="TH SarabunPSK" w:hint="cs"/>
          <w:sz w:val="32"/>
          <w:szCs w:val="32"/>
          <w:cs/>
        </w:rPr>
        <w:t>9</w:t>
      </w:r>
      <w:r w:rsidRPr="001866CC">
        <w:rPr>
          <w:rFonts w:ascii="TH SarabunPSK" w:hAnsi="TH SarabunPSK" w:cs="TH SarabunPSK"/>
          <w:sz w:val="32"/>
          <w:szCs w:val="32"/>
          <w:cs/>
        </w:rPr>
        <w:t>) 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รมหาบัณฑิต สาขาวิชาเกษตรศาสตร์ทั้ง 6 สาขาวิชาเอก (พืชไร่ พืชสวน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ศาสตร์ วิทยาศาสตร์การประมง วิทยาการจัดการ</w:t>
      </w:r>
      <w:r w:rsidR="004A33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66CC">
        <w:rPr>
          <w:rFonts w:ascii="TH SarabunPSK" w:hAnsi="TH SarabunPSK" w:cs="TH SarabunPSK"/>
          <w:sz w:val="32"/>
          <w:szCs w:val="32"/>
          <w:cs/>
        </w:rPr>
        <w:t>หลังการเก็บเกี่ยวและเกษตรผสมผสาน</w:t>
      </w:r>
      <w:r w:rsidRPr="001866CC">
        <w:rPr>
          <w:rFonts w:ascii="TH SarabunPSK" w:hAnsi="TH SarabunPSK" w:cs="TH SarabunPSK"/>
          <w:sz w:val="32"/>
          <w:szCs w:val="32"/>
        </w:rPr>
        <w:t xml:space="preserve">)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ได้รับนักศึกษาเข้าศึกษารวมกันทั้งหมดจำนวน </w:t>
      </w:r>
      <w:r w:rsidR="004A3382">
        <w:rPr>
          <w:rFonts w:ascii="TH SarabunPSK" w:hAnsi="TH SarabunPSK" w:cs="TH SarabunPSK" w:hint="cs"/>
          <w:sz w:val="32"/>
          <w:szCs w:val="32"/>
          <w:cs/>
        </w:rPr>
        <w:t>35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(วิชาเอกพืชไร่ 1</w:t>
      </w:r>
      <w:r w:rsidR="004A3382">
        <w:rPr>
          <w:rFonts w:ascii="TH SarabunPSK" w:hAnsi="TH SarabunPSK" w:cs="TH SarabunPSK" w:hint="cs"/>
          <w:sz w:val="32"/>
          <w:szCs w:val="32"/>
          <w:cs/>
        </w:rPr>
        <w:t>0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พืชสวน 6 คน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4A3382">
        <w:rPr>
          <w:rFonts w:ascii="TH SarabunPSK" w:hAnsi="TH SarabunPSK" w:cs="TH SarabunPSK" w:hint="cs"/>
          <w:sz w:val="32"/>
          <w:szCs w:val="32"/>
          <w:cs/>
        </w:rPr>
        <w:t>6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วิทยาศาสตร์การประมง 1</w:t>
      </w:r>
      <w:r w:rsidR="004A3382">
        <w:rPr>
          <w:rFonts w:ascii="TH SarabunPSK" w:hAnsi="TH SarabunPSK" w:cs="TH SarabunPSK" w:hint="cs"/>
          <w:sz w:val="32"/>
          <w:szCs w:val="32"/>
          <w:cs/>
        </w:rPr>
        <w:t>1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และวิทยาการจัดการหลังการเก็บเกี่ยว </w:t>
      </w:r>
      <w:r w:rsidR="004A3382">
        <w:rPr>
          <w:rFonts w:ascii="TH SarabunPSK" w:hAnsi="TH SarabunPSK" w:cs="TH SarabunPSK" w:hint="cs"/>
          <w:sz w:val="32"/>
          <w:szCs w:val="32"/>
          <w:cs/>
        </w:rPr>
        <w:t>2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ส่วนวิชาเอกเกษตรผสมผสานไม่มีนักศึกษาเข้าศึกษา) ในจำนวนนี้ </w:t>
      </w:r>
      <w:r w:rsidR="00E55FDB">
        <w:rPr>
          <w:rFonts w:ascii="TH SarabunPSK" w:hAnsi="TH SarabunPSK" w:cs="TH SarabunPSK" w:hint="cs"/>
          <w:sz w:val="32"/>
          <w:szCs w:val="32"/>
          <w:cs/>
        </w:rPr>
        <w:t>11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เป็นนักศึกษาจากประเทศสาธารณรัฐประชาธิปไตยประชาชนลาว ทั้งหมดเป็นนักเรียนทุนที่เข้ามาศึกษาภายใต้ทุนของรัฐบาลไทย โดยกรมความร่วมมือเพื่อการพัฒนาระหว่างประเทศ (หรือสำนักงานความร่วมมือเพื่อการพัฒนาระหว่างประเทศ (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สพร.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) ชื่อเดิมในขณะนั้น) นอกจากนั้นเป็นนักศึกษาที่เป็นศิษย์เก่าและจบจากสถาบันกา</w:t>
      </w:r>
      <w:r w:rsidR="00875318" w:rsidRPr="001866CC">
        <w:rPr>
          <w:rFonts w:ascii="TH SarabunPSK" w:hAnsi="TH SarabunPSK" w:cs="TH SarabunPSK"/>
          <w:sz w:val="32"/>
          <w:szCs w:val="32"/>
          <w:cs/>
        </w:rPr>
        <w:t>ร</w:t>
      </w:r>
      <w:r w:rsidRPr="001866CC">
        <w:rPr>
          <w:rFonts w:ascii="TH SarabunPSK" w:hAnsi="TH SarabunPSK" w:cs="TH SarabunPSK"/>
          <w:sz w:val="32"/>
          <w:szCs w:val="32"/>
          <w:cs/>
        </w:rPr>
        <w:t>ศึกษาอื่นเข้ามาศึกษาต่อ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</w:p>
    <w:p w:rsidR="00151AE8" w:rsidRPr="001866CC" w:rsidRDefault="00151AE8" w:rsidP="00F313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ab/>
        <w:t>อย่างไรก็ตาม จากจำนวนนักศึกษาที่รับเข้าระหว่างปีการศึกษา 255</w:t>
      </w:r>
      <w:r w:rsidR="00D170C7">
        <w:rPr>
          <w:rFonts w:ascii="TH SarabunPSK" w:hAnsi="TH SarabunPSK" w:cs="TH SarabunPSK" w:hint="cs"/>
          <w:sz w:val="32"/>
          <w:szCs w:val="32"/>
          <w:cs/>
        </w:rPr>
        <w:t>5</w:t>
      </w:r>
      <w:r w:rsidRPr="001866CC">
        <w:rPr>
          <w:rFonts w:ascii="TH SarabunPSK" w:hAnsi="TH SarabunPSK" w:cs="TH SarabunPSK"/>
          <w:sz w:val="32"/>
          <w:szCs w:val="32"/>
          <w:cs/>
        </w:rPr>
        <w:t>-5</w:t>
      </w:r>
      <w:r w:rsidR="00D170C7">
        <w:rPr>
          <w:rFonts w:ascii="TH SarabunPSK" w:hAnsi="TH SarabunPSK" w:cs="TH SarabunPSK" w:hint="cs"/>
          <w:sz w:val="32"/>
          <w:szCs w:val="32"/>
          <w:cs/>
        </w:rPr>
        <w:t>9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ทั้งหมดจำนวน 3</w:t>
      </w:r>
      <w:r w:rsidR="00D170C7">
        <w:rPr>
          <w:rFonts w:ascii="TH SarabunPSK" w:hAnsi="TH SarabunPSK" w:cs="TH SarabunPSK" w:hint="cs"/>
          <w:sz w:val="32"/>
          <w:szCs w:val="32"/>
          <w:cs/>
        </w:rPr>
        <w:t>5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หรือเฉลี่ยรับเข้า </w:t>
      </w:r>
      <w:r w:rsidR="00D170C7">
        <w:rPr>
          <w:rFonts w:ascii="TH SarabunPSK" w:hAnsi="TH SarabunPSK" w:cs="TH SarabunPSK" w:hint="cs"/>
          <w:sz w:val="32"/>
          <w:szCs w:val="32"/>
          <w:cs/>
        </w:rPr>
        <w:t>7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คนต่อปี ต่ำกว่าแผน</w:t>
      </w:r>
      <w:r w:rsidR="00D774A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866CC">
        <w:rPr>
          <w:rFonts w:ascii="TH SarabunPSK" w:hAnsi="TH SarabunPSK" w:cs="TH SarabunPSK"/>
          <w:sz w:val="32"/>
          <w:szCs w:val="32"/>
          <w:cs/>
        </w:rPr>
        <w:t>รับ</w:t>
      </w:r>
      <w:r w:rsidR="00D774A2">
        <w:rPr>
          <w:rFonts w:ascii="TH SarabunPSK" w:hAnsi="TH SarabunPSK" w:cs="TH SarabunPSK" w:hint="cs"/>
          <w:sz w:val="32"/>
          <w:szCs w:val="32"/>
          <w:cs/>
        </w:rPr>
        <w:t>ค่อนข้างมาก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สาเหตุที่จำนวนนักศึกษารับเข้าต่ำกว่าแผนรับค่อนข้างมาก อาจเนื่องมาจากหลายสาเหตุ ดังนี้</w:t>
      </w:r>
    </w:p>
    <w:p w:rsidR="00151AE8" w:rsidRPr="001866CC" w:rsidRDefault="00151AE8" w:rsidP="00F3131F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ค่าใช้จ่ายตลอดหลักสูตรมีค่าใช้จ่ายค่อนข้างสูงและนักศึกษามีภาระที่ต้องรับผิดชอบค่าใช้จ่ายทั้งส่วนตัวและครอบครัว หรือต้องผ่อนชำระการกู้ยืมจาก </w:t>
      </w:r>
      <w:r w:rsidR="008D187D" w:rsidRPr="001866CC">
        <w:rPr>
          <w:rFonts w:ascii="TH SarabunPSK" w:hAnsi="TH SarabunPSK" w:cs="TH SarabunPSK"/>
          <w:sz w:val="32"/>
          <w:szCs w:val="32"/>
          <w:cs/>
        </w:rPr>
        <w:t>กองทุนเงินให้กู้ยืมเพื่อการศึกษา (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="008D187D" w:rsidRPr="001866CC">
        <w:rPr>
          <w:rFonts w:ascii="TH SarabunPSK" w:hAnsi="TH SarabunPSK" w:cs="TH SarabunPSK"/>
          <w:sz w:val="32"/>
          <w:szCs w:val="32"/>
          <w:cs/>
        </w:rPr>
        <w:t>ศ</w:t>
      </w:r>
      <w:r w:rsidRPr="001866CC">
        <w:rPr>
          <w:rFonts w:ascii="TH SarabunPSK" w:hAnsi="TH SarabunPSK" w:cs="TH SarabunPSK"/>
          <w:sz w:val="32"/>
          <w:szCs w:val="32"/>
          <w:cs/>
        </w:rPr>
        <w:t>.</w:t>
      </w:r>
      <w:r w:rsidR="008D187D" w:rsidRPr="001866CC">
        <w:rPr>
          <w:rFonts w:ascii="TH SarabunPSK" w:hAnsi="TH SarabunPSK" w:cs="TH SarabunPSK"/>
          <w:sz w:val="32"/>
          <w:szCs w:val="32"/>
          <w:cs/>
        </w:rPr>
        <w:t>)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31F" w:rsidRPr="001866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6CC">
        <w:rPr>
          <w:rFonts w:ascii="TH SarabunPSK" w:hAnsi="TH SarabunPSK" w:cs="TH SarabunPSK"/>
          <w:sz w:val="32"/>
          <w:szCs w:val="32"/>
          <w:cs/>
        </w:rPr>
        <w:t>จึงทำให้นักศึกษาตัดสินใจศึกษาต่อในระดับสูงขึ้นน้อยลง</w:t>
      </w:r>
    </w:p>
    <w:p w:rsidR="00151AE8" w:rsidRPr="001866CC" w:rsidRDefault="00151AE8" w:rsidP="00F3131F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ทุนการศึกษาในระดับบัณฑิตศึกษามีน้อยหรือไม่มีเลยและนักศึกษาไม่สามารถกู้ยืมเรียนได้</w:t>
      </w:r>
      <w:r w:rsidR="00F3131F" w:rsidRPr="00186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จึงอาจเป็นสาเหตุให้นักศึกษาที่จบไปแล้วไม่มีแรงจูงใจที่จะศึกษาต่อในระดับที่สูงขึ้น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</w:p>
    <w:p w:rsidR="00151AE8" w:rsidRPr="001866CC" w:rsidRDefault="00151AE8" w:rsidP="00F3131F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หลักสูตรในลักษณะคล้ายกันนี้ มีการเปิดการเรียนการสอนในสถาบันระดับอุดมศึกษาหลายแห่ง ผู้เรียนจึงมีโอกาสเลือกเรียนในสถาบันการศึกษาที่ใกล้บ้านหรือใกล้สถานที่ทำงานของตนเอง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ประกอบกับชื่อเสียงทางด้านวิชาการของบุคลากรอาจจะยังไม่โดดเด่นเท่ากับสถาบันการศึกษาเก่าแก่ของประเทศ จึงอาจทำให้นักศึกษาเลือกเข้าศึกษาต่อระดับบัณฑิตศึกษาน้อย</w:t>
      </w:r>
    </w:p>
    <w:p w:rsidR="00151AE8" w:rsidRPr="001866CC" w:rsidRDefault="00151AE8" w:rsidP="00F3131F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การจัดการเรียนการสอนของหลักสูตรจัดขึ้นในวันและเวลาราชการปกติ ซึ่งเป็นอุปสรรคสำคัญสำหรับผู้ที่สนใจเข้าศึกษาในระดับบัณฑิตศึกษาที่ทำงานแล้วและไม่สามารถลาศึกษาต่อได้</w:t>
      </w:r>
    </w:p>
    <w:p w:rsidR="00151AE8" w:rsidRPr="001866CC" w:rsidRDefault="00151AE8" w:rsidP="00F3131F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lastRenderedPageBreak/>
        <w:t>ในสภาพการณ์ปัจจุบัน นักศึกษาที่จบปริญญาตรีส่วนใหญ่นิยมประกอบอาชีพอิสระมากขึ้น จึงไม่สนใจที่จะศึกษาต่อในระดับที่สูงขึ้น อาจเนื่องจากไม่เห็นถึงความจำเป็น หรือไม่อยากอยู่ภายใต้สภาวะกดดันของระบบการเรียนการสอนที่เข้มข้นขึ้นกว่าระดับปริญญาตรี ซึ่งอาจทำให้ตัวเองล้มเหลวและไม่ประสบความสำเร็จกับการเรียนในระดับที่สูงขึ้น</w:t>
      </w:r>
    </w:p>
    <w:p w:rsidR="00151AE8" w:rsidRPr="001866CC" w:rsidRDefault="00151AE8" w:rsidP="00151AE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51AE8" w:rsidRPr="001866CC" w:rsidRDefault="00151AE8" w:rsidP="00F3131F">
      <w:pPr>
        <w:spacing w:after="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</w:rPr>
        <w:tab/>
      </w:r>
      <w:r w:rsidRPr="001866CC">
        <w:rPr>
          <w:rFonts w:ascii="TH SarabunPSK" w:hAnsi="TH SarabunPSK" w:cs="TH SarabunPSK"/>
          <w:sz w:val="32"/>
          <w:szCs w:val="32"/>
          <w:cs/>
        </w:rPr>
        <w:t>ในสาขาวิชาเอกวิทยาศาสตร์การประมงที่มีนักศึกษาเข้ามาศึกษามากกว่าสาขาวิชาเอกอื่น ๆ อาจเนื่องมาจากเหตุผล ดังนี้ คือ</w:t>
      </w:r>
    </w:p>
    <w:p w:rsidR="002F49D7" w:rsidRPr="001866CC" w:rsidRDefault="002F49D7" w:rsidP="00F3131F">
      <w:pPr>
        <w:numPr>
          <w:ilvl w:val="0"/>
          <w:numId w:val="17"/>
        </w:numPr>
        <w:spacing w:after="0"/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นักศึกษาที่จบการศึกษาในหลักสูตรวิทยา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บัณฑิต สาขาวิชาประมง ที่มีเกรดเฉลี่ยที่สามารถเรียนต่อและมีความสนใจที่จะศึกษาต่อในระดับปริญญาโท จะเริ่มเข้ามาเป็นผู้ช่วยวิจัยของอาจารย์ในสาขาวิชาประมง ซึ่งมีค่าตอบแทน (เงินเดือน)  และขอทุนการศึกษาจากคณะฯ ที่สามารถช่วยเรื่องค่าเล่าเรียนและงบประมาณวิจัยบางส่วน  ในส่วนของหัวข้อวิทยานิพนธ์ของนักศึกษาจะมีความใกล้เคียงกับโครงการวิจัยฯ ที่ทำงานให้กับอาจารย์ที่ปรึกษา (หัวหน้าโครงการ) ทำให้สามารถใช้งบประมาณบางส่วนร่วมกันได้</w:t>
      </w:r>
    </w:p>
    <w:p w:rsidR="002F49D7" w:rsidRPr="001866CC" w:rsidRDefault="002F49D7" w:rsidP="00F3131F">
      <w:pPr>
        <w:numPr>
          <w:ilvl w:val="0"/>
          <w:numId w:val="17"/>
        </w:numPr>
        <w:spacing w:after="0"/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นักศึกษาที่ทำงานและมีประสบการณ์ ซึ่งมีทั้งที่ประกอบอาชีพส่วนตัวและรับราชการ สามารถเรียนในรูปแบบที่ทำงานวิจัยเพียงอย่างเดียว  นักศึกษาใช้เงินเดือนของตัวเองสำหรับค่าเล่าเรียน ค่าเดินทาง และ งานวิจัย ทั้งนี้ อาจารย์ที่ปรึกษาจะคุยงานร่วมกัน และติดตาม เพื่อให้งานวิทยานิพนธ์สามารถสำเร็จได้ทันเวลา</w:t>
      </w:r>
    </w:p>
    <w:p w:rsidR="002F49D7" w:rsidRPr="001866CC" w:rsidRDefault="002F49D7" w:rsidP="00F3131F">
      <w:pPr>
        <w:numPr>
          <w:ilvl w:val="0"/>
          <w:numId w:val="17"/>
        </w:numPr>
        <w:ind w:left="990" w:hanging="270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จากความร่วมมือผ่านโครงการพัฒนาในประเทศต่างๆ นักศึกษาต่างชาติ ได้แก่ สาธารณรัฐประชาธิปไตยประชาชนลาว และสาธารณรัฐโมซัมบิก ได้รับทุนจากสำนักงานพัฒนาความร่วมมือระหว่างประเทศ (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สพร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) กระทรวงการต่างประเทศ  ถึงแม้ว่า มาตรฐานการศึกษาของแต่ละประเทศมีความแตกต่างกัน  อาจารย์ที่ปรึกษาจะติดตามและช่วยพัฒนาวิทยานิพนธ์ให้สำเร็จ</w:t>
      </w:r>
    </w:p>
    <w:p w:rsidR="002F49D7" w:rsidRPr="001866CC" w:rsidRDefault="002F49D7" w:rsidP="00F3131F">
      <w:pPr>
        <w:pStyle w:val="ListParagraph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2.2 ปัญหานักศึกษาแรกเข้า</w:t>
      </w:r>
    </w:p>
    <w:p w:rsidR="002F49D7" w:rsidRPr="001866CC" w:rsidRDefault="002F49D7" w:rsidP="00F3131F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หลักสูตรมีจำนวนนักศึกษาที่สำเร็จการศึกษาตามเกณฑ์น้อยและมีนักศึกษาบางส่วนที่ต้องพ้นสภาพ</w:t>
      </w:r>
    </w:p>
    <w:p w:rsidR="002F49D7" w:rsidRPr="001866CC" w:rsidRDefault="002F49D7" w:rsidP="00F3131F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การศึกษาไป ซึ่งอาจมาจากหลายสาเหตุ ดังนี้</w:t>
      </w:r>
    </w:p>
    <w:p w:rsidR="002F49D7" w:rsidRPr="001866CC" w:rsidRDefault="002F49D7" w:rsidP="00F3131F">
      <w:pPr>
        <w:pStyle w:val="ListParagraph"/>
        <w:numPr>
          <w:ilvl w:val="0"/>
          <w:numId w:val="19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แรกเข้าอาจจะขาดความเข้าใจในการปรับตัวต่อกระบวนการจัดการเรียนการสอนของหลักสูตรในระดับบัณฑิตศึกษาที่จะต้องศึกษาค้นคว้าด้วยตนเองเพิ่มมากขึ้นกว่าการเรียนการสอนในระดับปริญญาตรี เนื่องจากการศึกษาในระดับปริญญาโทจะเน้นทักษะในการคิดวิเคราะห์มากขึ้น เพื่อให้มหาบัณฑิตมีทักษะการคิดวิเคราะห์ที่จะนำไปพัฒนาต่อยอดได้</w:t>
      </w:r>
    </w:p>
    <w:p w:rsidR="002F49D7" w:rsidRPr="001866CC" w:rsidRDefault="002F49D7" w:rsidP="00F3131F">
      <w:pPr>
        <w:pStyle w:val="ListParagraph"/>
        <w:numPr>
          <w:ilvl w:val="0"/>
          <w:numId w:val="19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นักศึกษาที่รับเข้าศึกษาส่วนใหญ่จะมีพื้นฐานความรู้ด้านภาษาอังกฤษค่อนข้างจำกัด จำเป็นที่จะต้องมีการพัฒนาที่ต่อเนื่อง เพื่อให้สามารถอ่านผลงานทางวิชาการที่ส่วนใหญ่เป็นภาษาอังกฤษ รวมถึงมีทักษะในการเขียนที่จำเป็นต้องใช้ในการเขียนบางส่วนของวิทยานิพนธ์</w:t>
      </w:r>
    </w:p>
    <w:p w:rsidR="002F49D7" w:rsidRPr="001866CC" w:rsidRDefault="002F49D7" w:rsidP="00F3131F">
      <w:pPr>
        <w:pStyle w:val="ListParagraph"/>
        <w:numPr>
          <w:ilvl w:val="0"/>
          <w:numId w:val="19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นักศึกษามีทักษะเชิงคำนวณทางสถิติอยู่ในเกณฑ์ที่ต้องปรับปรุงและพัฒนา เนื่องจากมีความจำเป็นต่อการศึกษาค้นคว้าและการทำวิทยานิพนธ์</w:t>
      </w:r>
    </w:p>
    <w:p w:rsidR="002F49D7" w:rsidRPr="001866CC" w:rsidRDefault="002F49D7" w:rsidP="00F3131F">
      <w:pPr>
        <w:pStyle w:val="ListParagraph"/>
        <w:numPr>
          <w:ilvl w:val="0"/>
          <w:numId w:val="19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นักศึกษาต่างชาติ โดยเฉพาะจาก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ลาว จำเป็นต้องมีการจัดการเรียนการสอนเพื่อปูความรู้พื้นฐานทางด้านวิชาการในสาขาที่เกี่ยวข้อง ให้สามารถเรียนในระดับปริญญาโทได้ </w:t>
      </w:r>
    </w:p>
    <w:p w:rsidR="002F49D7" w:rsidRPr="001866CC" w:rsidRDefault="002F49D7" w:rsidP="00B85FBC">
      <w:pPr>
        <w:pStyle w:val="ListParagraph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2F49D7" w:rsidRPr="001866CC" w:rsidRDefault="002F49D7" w:rsidP="002F49D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 แนวทางในการแก้ปัญหา</w:t>
      </w:r>
    </w:p>
    <w:p w:rsidR="002F49D7" w:rsidRPr="001866CC" w:rsidRDefault="002F49D7" w:rsidP="002F49D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จากปัญหาการดำเนินงานของหลักสูตรฯ ที่ได้วิเคราะห์ไว้ข้างต้น อาจจะใช้แนวทางการแก้ไขปัญหา</w:t>
      </w:r>
    </w:p>
    <w:p w:rsidR="002F49D7" w:rsidRPr="001866CC" w:rsidRDefault="002F49D7" w:rsidP="002F49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ดังกล่าว ดังต่อไปนี้</w:t>
      </w:r>
    </w:p>
    <w:p w:rsidR="002F49D7" w:rsidRPr="001866CC" w:rsidRDefault="002F49D7" w:rsidP="002F49D7">
      <w:pPr>
        <w:pStyle w:val="ListParagraph"/>
        <w:numPr>
          <w:ilvl w:val="0"/>
          <w:numId w:val="18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เพื่อเพิ่มจำนวนนักศึกษารับเข้าให้เป็นไปตามแผนรับหรือใกล้เคียงกับแผนรับนักศึกษามากขึ้น </w:t>
      </w:r>
      <w:r w:rsidR="00510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ควรจะมีการสนับสนุนทุนการศึกษาแก่ศิษย์เก่าและนักศึกษาที่มีผลการเรียนดีจากสถาบันอื่น </w:t>
      </w:r>
      <w:r w:rsidR="005107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6CC">
        <w:rPr>
          <w:rFonts w:ascii="TH SarabunPSK" w:hAnsi="TH SarabunPSK" w:cs="TH SarabunPSK"/>
          <w:sz w:val="32"/>
          <w:szCs w:val="32"/>
          <w:cs/>
        </w:rPr>
        <w:t>เพื่อเป็นแรงจูงใจให้นักศึกษาเข้ามาศึกษาในระดับบัณฑิตศึกษามากขึ้น</w:t>
      </w:r>
    </w:p>
    <w:p w:rsidR="002F49D7" w:rsidRPr="001866CC" w:rsidRDefault="002F49D7" w:rsidP="002F49D7">
      <w:pPr>
        <w:pStyle w:val="ListParagraph"/>
        <w:numPr>
          <w:ilvl w:val="0"/>
          <w:numId w:val="18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หลักสูตรฯ ควรมีมาตรการสนับสนุนให้บุคลากรของหลักสูตรฯ หาแหล่งทุนในการทำวิจัยจากหน่วยงานภายนอกให้มากขึ้น ซึ่งนอกจากจะเพิ่มความเข้ม</w:t>
      </w:r>
      <w:r w:rsidR="005107E0">
        <w:rPr>
          <w:rFonts w:ascii="TH SarabunPSK" w:hAnsi="TH SarabunPSK" w:cs="TH SarabunPSK"/>
          <w:sz w:val="32"/>
          <w:szCs w:val="32"/>
          <w:cs/>
        </w:rPr>
        <w:t>แข็งทางวิชาการให้แก่บุคลากรแล้ว</w:t>
      </w:r>
      <w:r w:rsidRPr="001866CC">
        <w:rPr>
          <w:rFonts w:ascii="TH SarabunPSK" w:hAnsi="TH SarabunPSK" w:cs="TH SarabunPSK"/>
          <w:sz w:val="32"/>
          <w:szCs w:val="32"/>
          <w:cs/>
        </w:rPr>
        <w:t>ยังสามารถมีงบประมาณรองรับนักศึกษาที่จะเข้ามาศึกษาต่อ  โดยการสนับสนุนค่าใช้จ่ายในการดำรงชีพและสนับสนุนงบประมาณสำหรับทำวิทยานิพนธ์ของนักศึกษาในบางส่วน น่าจะช่วยให้นักศึกษาตัดสินใจเข้ามาศึกษาต่อมากขึ้น</w:t>
      </w:r>
    </w:p>
    <w:p w:rsidR="002F49D7" w:rsidRPr="001866CC" w:rsidRDefault="002F49D7" w:rsidP="002F49D7">
      <w:pPr>
        <w:pStyle w:val="ListParagraph"/>
        <w:numPr>
          <w:ilvl w:val="0"/>
          <w:numId w:val="18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จากความได้เปรียบในเรื่องสถานที่ตั้งของสถานศึกษาที่ใกล้เคียงกับประเทศเพื่อนบ้านในอินโดจีนหลายประเทศ ทั้ง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ลาว กัมพูชา และเวียดนาม หลักสูตรฯ หรือมหาวิทยาลัยอุบลราชธานี ควรประชาสัมพันธ์หลักสูตรในประเทศเพื่อนบ้านและอาเซียน เพื่อเพิ่มช่องทางในการรับนักศึกษาเข้ามาศึกษาให้มากขึ้น</w:t>
      </w:r>
    </w:p>
    <w:p w:rsidR="002F49D7" w:rsidRPr="001866CC" w:rsidRDefault="002F49D7" w:rsidP="002F49D7">
      <w:pPr>
        <w:pStyle w:val="ListParagraph"/>
        <w:numPr>
          <w:ilvl w:val="0"/>
          <w:numId w:val="18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ในสาขาวิชาที่ไม่มีนักศึกษาสมัครเข้ามาเรียนต่อเนื่องหลายปี อย่างเช่น สาขาวิชาเอกเกษตรผสมผสานควรจะเสนอปิดสาขาวิชาเอก เพื่อให้การบริหารหลักสูตรในด้าน จำนวนอาจารย์ผู้รับผิดชอบหลักสูตร จำนวนอาจารย์ประจำหลักสูตร แผนรับนักศึกษากับจำนวนรับเข้า ต้นทุนค่าใช้จ่ายในการบริหารของหลักสูตร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มีความคล่องตัวมากขึ้น </w:t>
      </w:r>
    </w:p>
    <w:p w:rsidR="002F49D7" w:rsidRPr="001866CC" w:rsidRDefault="002F49D7" w:rsidP="002F49D7">
      <w:pPr>
        <w:pStyle w:val="ListParagraph"/>
        <w:numPr>
          <w:ilvl w:val="0"/>
          <w:numId w:val="18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เนื่องจากมีข้อจำกัดในการคัดเลือกนักศึกษาแรกเข้าให้เป็นไปตามมาตรฐาน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โดยเฉพาะนักศึกษาต่างชาติที่ต้องคำนึงถึงความสัมพันธ์ระหว่างประเทศและนโยบายของรัฐบาล หลักสูตรฯ จำเป็นจะต้องพัฒนาหลักเกณฑ์ในการรับเข้าที่สอดคล้องกับสถานการณ์และจำเป็นจะต้องมีมาตรการหรือโครงการพิเศษในการพัฒนานักศึกษาให้มีพื้นฐานความรู้และทักษะที่เพียงพอที่จะทำให้นักศึกษาประสบความสำเร็จในการศึกษาในหลักสูตรฯ ได้</w:t>
      </w:r>
    </w:p>
    <w:p w:rsidR="007718C7" w:rsidRPr="001866CC" w:rsidRDefault="007718C7" w:rsidP="007718C7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สรุปโดยภาพรวมของหลักสูตร</w:t>
      </w:r>
    </w:p>
    <w:p w:rsidR="007718C7" w:rsidRPr="001866CC" w:rsidRDefault="007718C7" w:rsidP="007718C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จำนวนนักศึกษาที่รับเข้าระหว่างปีการศึกษา 255</w:t>
      </w:r>
      <w:r w:rsidR="007C2731">
        <w:rPr>
          <w:rFonts w:ascii="TH SarabunPSK" w:hAnsi="TH SarabunPSK" w:cs="TH SarabunPSK" w:hint="cs"/>
          <w:sz w:val="32"/>
          <w:szCs w:val="32"/>
          <w:cs/>
        </w:rPr>
        <w:t>5</w:t>
      </w:r>
      <w:r w:rsidRPr="001866CC">
        <w:rPr>
          <w:rFonts w:ascii="TH SarabunPSK" w:hAnsi="TH SarabunPSK" w:cs="TH SarabunPSK"/>
          <w:sz w:val="32"/>
          <w:szCs w:val="32"/>
          <w:cs/>
        </w:rPr>
        <w:t>-255</w:t>
      </w:r>
      <w:r w:rsidR="007C2731">
        <w:rPr>
          <w:rFonts w:ascii="TH SarabunPSK" w:hAnsi="TH SarabunPSK" w:cs="TH SarabunPSK" w:hint="cs"/>
          <w:sz w:val="32"/>
          <w:szCs w:val="32"/>
          <w:cs/>
        </w:rPr>
        <w:t>9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ทั้งหมด 3</w:t>
      </w:r>
      <w:r w:rsidR="007C2731">
        <w:rPr>
          <w:rFonts w:ascii="TH SarabunPSK" w:hAnsi="TH SarabunPSK" w:cs="TH SarabunPSK" w:hint="cs"/>
          <w:sz w:val="32"/>
          <w:szCs w:val="32"/>
          <w:cs/>
        </w:rPr>
        <w:t>5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 เฉลี่ย </w:t>
      </w:r>
      <w:r w:rsidR="007C2731">
        <w:rPr>
          <w:rFonts w:ascii="TH SarabunPSK" w:hAnsi="TH SarabunPSK" w:cs="TH SarabunPSK"/>
          <w:sz w:val="32"/>
          <w:szCs w:val="32"/>
        </w:rPr>
        <w:t>7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คน/ปี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ต่ำกว่าแผนรับที่กำหนดไว้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5107E0">
        <w:rPr>
          <w:rFonts w:ascii="TH SarabunPSK" w:hAnsi="TH SarabunPSK" w:cs="TH SarabunPSK" w:hint="cs"/>
          <w:sz w:val="32"/>
          <w:szCs w:val="32"/>
          <w:cs/>
        </w:rPr>
        <w:t>มีนักศึกษา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พ้นสภาพ </w:t>
      </w:r>
      <w:r w:rsidR="007C2731">
        <w:rPr>
          <w:rFonts w:ascii="TH SarabunPSK" w:hAnsi="TH SarabunPSK" w:cs="TH SarabunPSK" w:hint="cs"/>
          <w:sz w:val="32"/>
          <w:szCs w:val="32"/>
          <w:cs/>
        </w:rPr>
        <w:t>7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คนและสำเร็จการศึกษา </w:t>
      </w:r>
      <w:r w:rsidR="007C2731">
        <w:rPr>
          <w:rFonts w:ascii="TH SarabunPSK" w:hAnsi="TH SarabunPSK" w:cs="TH SarabunPSK" w:hint="cs"/>
          <w:sz w:val="32"/>
          <w:szCs w:val="32"/>
          <w:cs/>
        </w:rPr>
        <w:t>9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7718C7" w:rsidRPr="001866CC" w:rsidRDefault="007718C7" w:rsidP="007718C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นักศึกษาใช้ระยะเวลาในการเรียนเพื่อจบการศึกษาเฉลี่ยมากกว่า 3 ปี</w:t>
      </w:r>
    </w:p>
    <w:p w:rsidR="007718C7" w:rsidRPr="001866CC" w:rsidRDefault="007718C7" w:rsidP="007718C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การพ้นสภาพการเป็นนักศึกษาของนักศึกษาส่วนใหญ่เกิดขึ้นในเทอมที่สองของการศึกษา</w:t>
      </w:r>
    </w:p>
    <w:p w:rsidR="007718C7" w:rsidRPr="001866CC" w:rsidRDefault="007718C7" w:rsidP="007718C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พื้นฐานภาษาอังกฤษและทักษะในการคิดคำนวณเชิงตัวเลขและสถิติของนักศึกษาจำเป็นต้องมีการปรับปรุงและพัฒนา</w:t>
      </w:r>
    </w:p>
    <w:p w:rsidR="007718C7" w:rsidRPr="001866CC" w:rsidRDefault="007718C7" w:rsidP="007718C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นักศึกษาจำเป็นต้องเรียนรู้ที่จะปรับตัวให้เข้ากับรูปแบบการจัดการเรียนการสอนในระดับบัณฑิตศึกษา ที่ต้องวางแผนการทำงานด้วยตนเอง โดยมีอาจารย์ที่ปรึกษาเป็นผู้ชี้แนะเพิ่มเติม</w:t>
      </w:r>
    </w:p>
    <w:p w:rsidR="007718C7" w:rsidRPr="001866CC" w:rsidRDefault="007718C7" w:rsidP="007718C7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นักศึกษาต่างประเทศที่เข้าศึกษาในหลักสูตรฯ จำเป็นต้องมีการปรับพื้นฐานความรู้เพื่อให้สามารถศึกษาในระดับบัณฑิตศึกษาได้ โดยให้อาจารย์ที่ปรึกษาหลัก ที่ปรึกษาร่วม หรือคณะกรรมการที่ปรึกษาเป็นผู้ช่วยวางแผนให้นักศึกษาตามความเหมาะสมเป็นราย ๆ ไป</w:t>
      </w:r>
    </w:p>
    <w:p w:rsidR="00A74B1B" w:rsidRPr="001866CC" w:rsidRDefault="00A74B1B" w:rsidP="007718C7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BD5D42" w:rsidRPr="001866CC" w:rsidRDefault="00BD5D42" w:rsidP="00BD5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18C7" w:rsidRPr="001866CC" w:rsidRDefault="007718C7" w:rsidP="00BD5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7956" w:rsidRPr="001866CC" w:rsidRDefault="00B77956" w:rsidP="00BD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ผลการประเมินหลักสูตรจากบัณฑิต ผู้ใช้บัณฑิต</w:t>
      </w:r>
      <w:r w:rsidR="00BD5D42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 และข้อเสนอแนะจากผู้ทรงคุณวุฒิ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3.1 ความพึงพอใจและข้อคิดเห็นของนักศึกษาปัจจุบัน</w:t>
      </w:r>
    </w:p>
    <w:p w:rsidR="000759B4" w:rsidRPr="001866CC" w:rsidRDefault="000759B4" w:rsidP="00F313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นักศึกษาปัจจุบันมีความพึงพอใจต่อการจัดการหลักสูตรวิทยา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รมหาบัณฑิต สาขาวิชาเกษตรศาสตร์ (วิชาเอก พืชไร่ พืชสวน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ศาสตร์ วิทยาศาสตร์การประมง หรือ วิทยาการจัดการหลักการเก็บเกี่ยว) ซึ่งมีค่าคะแนนจากการประเมินเฉลี่ยเท่ากับ </w:t>
      </w:r>
      <w:r w:rsidRPr="001866CC">
        <w:rPr>
          <w:rFonts w:ascii="TH SarabunPSK" w:hAnsi="TH SarabunPSK" w:cs="TH SarabunPSK"/>
          <w:sz w:val="32"/>
          <w:szCs w:val="32"/>
        </w:rPr>
        <w:t xml:space="preserve">3.92 </w:t>
      </w:r>
      <w:r w:rsidRPr="001866CC">
        <w:rPr>
          <w:rFonts w:ascii="TH SarabunPSK" w:hAnsi="TH SarabunPSK" w:cs="TH SarabunPSK"/>
          <w:sz w:val="32"/>
          <w:szCs w:val="32"/>
          <w:cs/>
        </w:rPr>
        <w:t>ซึ่งหมายถึงนักศึกษาปัจจุบันมีความพึงพอใจต่อการจัดการหลักสูตรวิทยา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รมหาบัณฑิต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ในระดับมาก</w:t>
      </w:r>
      <w:r w:rsidR="00204C48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(ดังเอกสารแนบท้าย</w:t>
      </w:r>
      <w:r w:rsidR="00C60EFB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204C48" w:rsidRPr="001866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3.2 ความพึงพอใจและข้อคิดเห็นของมหาบัณฑิต</w:t>
      </w:r>
    </w:p>
    <w:p w:rsidR="000759B4" w:rsidRPr="001866CC" w:rsidRDefault="000759B4" w:rsidP="00F313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บัณฑิตมีความพึงพอใจต่อการจัดการหลักสูตรวิทยา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รมหาบัณฑิตสาขาวิชาเกษตรศาสตร์ (วิชาเอก พืชไร่ พืชสวน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ศาสตร์ วิทยาศาสตร์การประมง หรือ วิทยาการจัดการหลักการเก็บเกี่ยว) ซึ่งมีค่าคะแนนจากการประเมินเฉลี่ยค่าเท่ากับ 4.11 ซึ่งหมายถึงบัณฑิตมีความพึงพอใจต่อการจัดการหลักสูตรวิทยา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รมหาบัณฑิต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ในระดับมาก</w:t>
      </w:r>
      <w:r w:rsidR="00204C48"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="00204C48" w:rsidRPr="001866CC">
        <w:rPr>
          <w:rFonts w:ascii="TH SarabunPSK" w:hAnsi="TH SarabunPSK" w:cs="TH SarabunPSK"/>
          <w:b/>
          <w:bCs/>
          <w:sz w:val="32"/>
          <w:szCs w:val="32"/>
          <w:cs/>
        </w:rPr>
        <w:t>(ดังเอกสารแนบท้าย</w:t>
      </w:r>
      <w:r w:rsidR="00C60EFB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204C48" w:rsidRPr="001866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3.3 ความพึงพอใจและข้อคิดเห็นของผู้ใช้มหาบัณฑิต</w:t>
      </w:r>
    </w:p>
    <w:p w:rsidR="000759B4" w:rsidRPr="001866CC" w:rsidRDefault="000759B4" w:rsidP="00F313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ผู้ใช้บัณฑิตมีความพึงพอใจคุณลักษณะของบัณฑิตที่จบการศึกษาหลักสูตรวิทยา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รมหาบัณฑิต สาขาวิชาเกษตรศาสตร์ (สาขาวิชาเอก พืชไร่ พืชสวน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 xml:space="preserve">ศาสตร์ วิทยาศาสตร์การประมง หรือ วิทยาการจัดการหลักการเก็บเกี่ยว) ซึ่งมีค่าคะแนนจากการประเมินเฉลี่ยเท่ากับ </w:t>
      </w:r>
      <w:r w:rsidRPr="001866CC">
        <w:rPr>
          <w:rFonts w:ascii="TH SarabunPSK" w:hAnsi="TH SarabunPSK" w:cs="TH SarabunPSK"/>
          <w:sz w:val="32"/>
          <w:szCs w:val="32"/>
        </w:rPr>
        <w:t>4.4</w:t>
      </w:r>
      <w:r w:rsidR="00457C83" w:rsidRPr="001866CC">
        <w:rPr>
          <w:rFonts w:ascii="TH SarabunPSK" w:hAnsi="TH SarabunPSK" w:cs="TH SarabunPSK"/>
          <w:sz w:val="32"/>
          <w:szCs w:val="32"/>
        </w:rPr>
        <w:t>5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ซึ่งหมายถึงผู้ใช้บัณฑิตมีความพึงพอใจต่อคุณลักษณะของบัณฑิตที่จบการศึกษาหลักสูตรวิทยา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รมหาบัณฑิต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ในระดับมาก</w:t>
      </w:r>
      <w:r w:rsidR="00204C48" w:rsidRPr="001866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31F" w:rsidRPr="001866C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04C48" w:rsidRPr="001866CC">
        <w:rPr>
          <w:rFonts w:ascii="TH SarabunPSK" w:hAnsi="TH SarabunPSK" w:cs="TH SarabunPSK"/>
          <w:b/>
          <w:bCs/>
          <w:sz w:val="32"/>
          <w:szCs w:val="32"/>
          <w:cs/>
        </w:rPr>
        <w:t>(ดังเอกสารแนบท้าย</w:t>
      </w:r>
      <w:r w:rsidR="00C60EFB"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="00204C48" w:rsidRPr="001866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759B4" w:rsidRPr="001866CC" w:rsidRDefault="000759B4" w:rsidP="000759B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59B4" w:rsidRPr="001866CC" w:rsidRDefault="000759B4" w:rsidP="000759B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 ที่เร่งด่วนที่ต้องการให้ปรับปรุงหลักสูตร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ในปัจจุบัน หลักการและทฤษฎีใหม่ๆ ทางวิทยาศาสตร์การเกษตรในหลายสาขาวิชามีการพัฒนาและเปลี่ยนแปลงค่อนข้างมาก จึงต้องมีการปรับปรุงข้อมูลและเนื้อหา รวมถึงการจัดการเรียนการสอนแก่นักศึกษาให้สอดคล้องและเหมาะสม  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ที่รับเข้าจำเป็นต้องปรับตัวให้เข้ากับระบบการเรียนการสอนที่เข้มข้นขึ้นในระดับบัณฑิตศึกษา และนักศึกษาจะต้องมีความมุ่งมั่น ขยัน อดทน และมีความรับผิดชอบสูงในการทำงานจึงจะประสบความสำเร็จได้ ดังนั้น จึงควรมีการปรับปรุงหลักสูตรฯ เพื่อพัฒนาระบบที่เอื้อให้นักศึกษาเข้าใจแนวคิดในการศึกษา และสามารถพัฒนาตัวเองเพื่อให้ประสบความสำเร็จในการศึกษาตามจุดมุ่งหมายที่ตั้งไว้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นักศึกษาจำเป็นต้องมีความรอบรู้ทั้งในทางทฤษฎีและภาคปฏิบัติ เพื่อให้สามารถนำไปประยุกต์ใช้ในการทำงานในอนาคตได้  ดังนั้น จึงต้องปรับปรุงหลักสูตรเพื่อพัฒนาวิธีการจัดการเรียนการสอนให้สอดคล้อง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และมีความสมดุลทางด้านทฤษฎีและปฏิบัติ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หลักสูตรฯ ควรจัดให้มีข้อตกลงความร่วมมือทางวิชาการกับมหาวิทยาลัยนานาชาติให้มากขึ้นและมีการแลกเปลี่ยนนักศึกษาเพื่อให้มีการเรียนรู้และเพิ่มพูนประสบการณ์ให้มากขึ้น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้องปฏิบัติการทางการวิจัยควรมีเครื่องมือและอุปกรณ์ทางวิทยาศาสตร์ที่เพียงพอสำหรับทำวิจัยเพื่อรองรับการวิจัยที่สูงขึ้น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นักศึกษาจำเป็นจะต้องได้รับการพัฒนาทักษะการใช้ภาษาต่างประเทศ  โดยเฉพาะภาษาอังกฤษที่จำเป็นสำหรับในการทำงานในอนาคต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lastRenderedPageBreak/>
        <w:t>นักศึกษาจำเป็นจะต้องได้รับการพัฒนาทักษะการพูดต่อหน้าชุมชน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รวมถึงความมี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สัมพันธ์ต่อบุคคลรอบข้างให้มากขึ้น และสามารถปรับตัวเข้ากับสังคมได้ดี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ควรมีการแนะแนวเรื่องการศึกษาต่อหรือการทำงานหลังจบการศึกษา  โดยอาจให้รุ่นพี่ที่จบไปแล้วที่ทำงานในอาชีพต่าง ๆ กลับมาให้คำแนะนำในการทำงาน หรือวิธีการหางาน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ควรมีการบรรจุรายวิชาด้านพัฒนาชุมชนเข้ามาเสริมในแผนการเรียนการสอน เพราะว่าสาขาวิชาด้านการเกษตรจะเกี่ยวข้องกับความเป็นอยู่ของประชาชนโดยตรง ดังนั้น วิทยาการด้านนี้ควรจะมีวิธีการถ่ายทอดให้ถึงตัวเกษตรกรอย่างมีประสิทธิภาพ โดยผ่านกระบวนการมีส่วนร่วมของชุมชน และสร้างความยั่งยืนให้แก่สังคม เกษตรกรรม และสามารถสร้างผลผลิตอย่างมีประสิทธิภาพ</w:t>
      </w:r>
    </w:p>
    <w:p w:rsidR="000759B4" w:rsidRPr="001866CC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หลักสูตรควรเน้นการเรียนรู้เพื่อพัฒนาชาติ สังคม และสิ่งแวดล้อม ตลอดจนการพัฒนาเพื่อให้เกิดความยั่งยืนของอาชีพเกษตรกร และสามารถประยุกต์ใช้ความรู้ในชีวิตประจำวัน และสังคมในปัจจุบัน</w:t>
      </w:r>
    </w:p>
    <w:p w:rsidR="000759B4" w:rsidRDefault="000759B4" w:rsidP="000759B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งานวิจัยสำหรับหัวข้อวิทยานิพนธ์ควรนำไปใช้ได้จริง โดยเชื่อมโยงกับทางภาคเอกชนหรือพัฒนาโจทย์วิจัยจากผู้ใช้บัณฑิต</w:t>
      </w:r>
    </w:p>
    <w:p w:rsidR="005107E0" w:rsidRPr="001866CC" w:rsidRDefault="005107E0" w:rsidP="005107E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ข้อเสนอแนะจากผู้ทรงคุณวุฒิ (ประชุม</w:t>
      </w:r>
      <w:r w:rsidRPr="001866CC">
        <w:rPr>
          <w:rFonts w:ascii="TH SarabunPSK" w:hAnsi="TH SarabunPSK" w:cs="TH SarabunPSK"/>
          <w:sz w:val="32"/>
          <w:szCs w:val="32"/>
          <w:cs/>
        </w:rPr>
        <w:t>วิพากษ์หลักสูตรและประชุมคณะกรรมการพัฒนาหลักสูตร วันที่ 23 พฤศจิกายน 2558 ห้องประชุมพิบูล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มัง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สาหาร)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ประเด็นหลักสูตร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อยากให้หลักสูตรสร้างบัณฑิตที่มีวิสัยทัศน์ในการทำงานด้านการเกษตร เชื่อมโยงบริบทของชุมชน ตลาดและวิทยาการการเกษตร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หลักสูตรควรต้องมีรายวิชาที่อยู่ภายใต้กรอบสภาวิชาชีพที่ส่งเสริมและควบคุมด้านวิทยาศาสตร์ทั้ง </w:t>
      </w:r>
      <w:r w:rsidRPr="001866CC">
        <w:rPr>
          <w:rFonts w:ascii="TH SarabunPSK" w:hAnsi="TH SarabunPSK" w:cs="TH SarabunPSK"/>
          <w:sz w:val="32"/>
          <w:szCs w:val="32"/>
        </w:rPr>
        <w:t xml:space="preserve">4 </w:t>
      </w:r>
      <w:r w:rsidRPr="001866CC">
        <w:rPr>
          <w:rFonts w:ascii="TH SarabunPSK" w:hAnsi="TH SarabunPSK" w:cs="TH SarabunPSK"/>
          <w:sz w:val="32"/>
          <w:szCs w:val="32"/>
          <w:cs/>
        </w:rPr>
        <w:t>ด้าน (วิทยาศาสตร์พื้นฐาน  วิทยาศาสตร์สุขภาพ วิทยาศาสตร์เกษตร และวิทยาศาสตร์สิ่งแวดล้อม) โดยเฉพาะวิทยาศาสตร์สิ่งแวดล้อม ที่จะเอื้อประโยชน์ให้นักศึกษาสามารถไปประกอบอาชีพเป็นที่ปรึกษาบริษัทต่างๆ ได้ นอกเหนือจากเป็นนักวิชาการ นักวิจัยโดยตรง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รายวิชาและเนื้อหาในรายวิชาในหลักสูตรที่เชื่อมโยงกับเศรษฐศาสตร์และบริหารธุรกิจ รวมทั้งในรายวิชาทางด้านเกษตรอุตสาหกรรม เพื่อให้นักศึกษาที่จบออกไปเป็นผู้ประกอบการได้ อาจมีเชิญผู้ประกอบการที่ประสบความสำเร็จมาเป็นอาจารย์พิเศษ 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สาขาประมงควรเน้นวิชาด้านการจัดการทรัพยากรเพิ่มเติม รวมทั้งการใช้เทคโนโลยีที่ทันสมัยเพื่อการประมงและเพาะเลี้ยงสัตว์น้ำ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ควรทำการเปรียบเทียบหลักสูตรในสาขาเดียวกันหรือใกล้เคียงกันในสถาบันอื่นๆ เน้นการทำให้หลักสูตรมีจุดแข็งโดยเฉพาะประเด็นท้องถิ่น ตลอดจนถึงลุ่มน้ำโขงและอาเซียน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รายวิชาในหลักสูตรควรเน้นให้มีการปฏิบัติจริงและปรับใช้ทฤษฎีประกอบ  </w:t>
      </w:r>
      <w:r w:rsidRPr="001866CC">
        <w:rPr>
          <w:rFonts w:ascii="TH SarabunPSK" w:hAnsi="TH SarabunPSK" w:cs="TH SarabunPSK"/>
          <w:sz w:val="32"/>
          <w:szCs w:val="32"/>
        </w:rPr>
        <w:t xml:space="preserve">(learning by doing) </w:t>
      </w:r>
      <w:r w:rsidRPr="001866CC">
        <w:rPr>
          <w:rFonts w:ascii="TH SarabunPSK" w:hAnsi="TH SarabunPSK" w:cs="TH SarabunPSK"/>
          <w:sz w:val="32"/>
          <w:szCs w:val="32"/>
          <w:cs/>
        </w:rPr>
        <w:t>รวมถึง ลักษณะของการเรียนการสอนและวิจัยเพื่อผลิตนวัตกรรม การแก้ปัญหา และการสร้างกลยุทธ์ (การผลิตและการแปรรูปผลผลิต) โดยใช้องค์ความรู้ทางวิทยาศาสตร์เกษตร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หลักสูตรควรเพิ่มเติมและเน้นการทำงานร่วมกับภาคเอกชน</w:t>
      </w:r>
    </w:p>
    <w:p w:rsidR="000759B4" w:rsidRPr="001866CC" w:rsidRDefault="000759B4" w:rsidP="000759B4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ชื่อหลักสูตรทำอย่างไรให้ครอบคลุมสาขาประมง เสนอทางเลือกของชื่อหลักสูตรเป็น “วิทยาศาสตร์การเกษตร”</w:t>
      </w:r>
    </w:p>
    <w:p w:rsidR="000759B4" w:rsidRPr="001866CC" w:rsidRDefault="000759B4" w:rsidP="00F3131F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หลักสูตรควรมีความยืดหยุ่นที่จะเปิดโอกาสให้นักศึกษาไปเรียนวิชาหรือเทคนิควิธีการทางวิทยาศาสตร์เกษตรใหม่ๆ ที่น่าสนใจในมหาวิทยาลัยอื่นได้ โดยสามารถทำการเทียบวิชาได้ โดยอาจมีวิชาส่วนกลางที่สภาคณบดีคณะเกษตรจัดขึ้น หรือมีการประสานรายวิชาให้ตรงกัน</w:t>
      </w:r>
    </w:p>
    <w:p w:rsidR="000759B4" w:rsidRDefault="000759B4" w:rsidP="00F3131F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หลักสูตรควรเน้นวิจัยให้ปรับเปลี่ยนไปตามสภาพแวดล้อมที่เปลี่ยนแปลงไปของโลก รวมทั้งสมดุลธรรมชาติ การปรับปรุงพันธุ์ กระบวนการที่เกี่ยวกับสภาพแวดล้อม เช่น การเลือกใช้สารบางอย่างในการเพาะปลูกที่ทำให้พืชใช้น้ำน้อยลง </w:t>
      </w:r>
    </w:p>
    <w:p w:rsidR="005107E0" w:rsidRPr="001866CC" w:rsidRDefault="005107E0" w:rsidP="005107E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ประเด็นนักศึกษา</w:t>
      </w:r>
    </w:p>
    <w:p w:rsidR="000759B4" w:rsidRPr="001866CC" w:rsidRDefault="000759B4" w:rsidP="000759B4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ควรมีการเน้นภาษาอังกฤษในนักศึกษาระดับบัณฑิตศึกษา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โดยเฉพาะอย่างยิ่งภาษาอังกฤษเพื่อการสื่อสาร นอกเหนือจากภาษาอังกฤษในเชิงวิชาการ</w:t>
      </w:r>
    </w:p>
    <w:p w:rsidR="000759B4" w:rsidRPr="001866CC" w:rsidRDefault="000759B4" w:rsidP="000759B4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ควรเน้นให้นักศึกษามีความพร้อมทางด้านเทคโนโลยี มีความสามารถที่หลากหลาย (</w:t>
      </w:r>
      <w:r w:rsidRPr="001866CC">
        <w:rPr>
          <w:rFonts w:ascii="TH SarabunPSK" w:hAnsi="TH SarabunPSK" w:cs="TH SarabunPSK"/>
          <w:sz w:val="32"/>
          <w:szCs w:val="32"/>
        </w:rPr>
        <w:t>multi-function skill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) และมีความคิดสร้างสรรค์ </w:t>
      </w:r>
    </w:p>
    <w:p w:rsidR="005107E0" w:rsidRDefault="000759B4" w:rsidP="000759B4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จะต้องผลิตนักศึกษาที่เป็นผู้ที่คิดประเด็นทางวิชาการใหม่ๆ ได้และพร้อมในการทำงานร่วมกับผู้อื่นและเรียนรู้สิ่งใหม่ๆ</w:t>
      </w:r>
    </w:p>
    <w:p w:rsidR="000759B4" w:rsidRPr="001866CC" w:rsidRDefault="000759B4" w:rsidP="005107E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ประเด็นอาจารย์</w:t>
      </w:r>
    </w:p>
    <w:p w:rsidR="000759B4" w:rsidRPr="001866CC" w:rsidRDefault="000759B4" w:rsidP="000759B4">
      <w:pPr>
        <w:pStyle w:val="ListParagraph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ควรมีอาจารย์ที่มีความเชี่ยวชาญในประเด็นที่สำคัญในปัจจุบัน อาทิเช่น </w:t>
      </w:r>
      <w:r w:rsidRPr="001866CC">
        <w:rPr>
          <w:rFonts w:ascii="TH SarabunPSK" w:hAnsi="TH SarabunPSK" w:cs="TH SarabunPSK"/>
          <w:sz w:val="32"/>
          <w:szCs w:val="32"/>
        </w:rPr>
        <w:t xml:space="preserve">crop adaptation, plant climate, animal welfare, food safety and security </w:t>
      </w:r>
      <w:r w:rsidRPr="001866CC">
        <w:rPr>
          <w:rFonts w:ascii="TH SarabunPSK" w:hAnsi="TH SarabunPSK" w:cs="TH SarabunPSK"/>
          <w:sz w:val="32"/>
          <w:szCs w:val="32"/>
          <w:cs/>
        </w:rPr>
        <w:t>รวมทั้งในทีมผู้สอนควรจะต้องมีอาจารย์ที่เชี่ยวชาญเรื่องเศรษฐศาสตร์และการตลาดด้านการเกษตร</w:t>
      </w:r>
    </w:p>
    <w:p w:rsidR="000759B4" w:rsidRPr="001866CC" w:rsidRDefault="000759B4" w:rsidP="000759B4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ควรมีการจัดการกระบวนการสอน ที่ไม่ใช่เฉพาะเน้นการบรรยาย เน้นการสื่อสารแบบสองทาง เน้นการไปดูงานนอกสถานที่ 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59B4" w:rsidRPr="001866CC" w:rsidRDefault="000759B4" w:rsidP="000759B4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BrowalliaNew-Bold" w:hAnsi="TH SarabunPSK" w:cs="TH SarabunPSK"/>
          <w:sz w:val="32"/>
          <w:szCs w:val="32"/>
          <w:cs/>
        </w:rPr>
      </w:pPr>
      <w:r w:rsidRPr="001866C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หลักสูตรลักษณะนี้มีเปิดสอนอยู่แล้วที่มหาวิทยาลัยอื่นในประเทศ </w:t>
      </w:r>
      <w:r w:rsidRPr="001866CC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1866C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1866CC">
        <w:rPr>
          <w:rFonts w:ascii="TH SarabunPSK" w:eastAsia="BrowalliaNew-Bold" w:hAnsi="TH SarabunPSK" w:cs="TH SarabunPSK"/>
          <w:sz w:val="32"/>
          <w:szCs w:val="32"/>
          <w:cs/>
        </w:rPr>
        <w:t>คณะเกษตรศาสตร์ มหาวิทยาลัยขอนแก่น, คณะเกษตรศาสตร์ มหาวิทยาลัยเชียงใหม่, คณะเกษตร มหาวิทยาลัยเกษตรศาสตร์</w:t>
      </w:r>
    </w:p>
    <w:p w:rsidR="000759B4" w:rsidRPr="001866CC" w:rsidRDefault="000759B4" w:rsidP="000759B4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59B4" w:rsidRPr="001866CC" w:rsidRDefault="000759B4" w:rsidP="000759B4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866C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66C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Pr="001866C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866CC">
        <w:rPr>
          <w:rFonts w:ascii="TH SarabunPSK" w:eastAsia="BrowalliaNew-Bold" w:hAnsi="TH SarabunPSK" w:cs="TH SarabunPSK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 w:rsidRPr="001866C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1866CC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1866CC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0759B4" w:rsidRPr="001866CC" w:rsidRDefault="000759B4" w:rsidP="000759B4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</w:pPr>
      <w:r w:rsidRPr="001866C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ไม่มี</w:t>
      </w:r>
    </w:p>
    <w:p w:rsidR="000759B4" w:rsidRPr="001866CC" w:rsidRDefault="000759B4" w:rsidP="000759B4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759B4" w:rsidRPr="001866CC" w:rsidRDefault="000759B4" w:rsidP="000759B4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866C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66C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หลักสูตรของมหาวิทยาลัยในต่างประเทศที่ใช้ประกอบการพัฒนาหลักสูตรนี้</w:t>
      </w:r>
      <w:r w:rsidRPr="001866C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1866C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(ถ้ามี) </w:t>
      </w:r>
      <w:r w:rsidRPr="001866C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1866CC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</w:p>
    <w:p w:rsidR="000759B4" w:rsidRPr="001866CC" w:rsidRDefault="000759B4" w:rsidP="000759B4">
      <w:pPr>
        <w:tabs>
          <w:tab w:val="left" w:pos="426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32"/>
          <w:szCs w:val="32"/>
        </w:rPr>
      </w:pPr>
      <w:r w:rsidRPr="001866C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ไม่มี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759B4" w:rsidRPr="001866CC" w:rsidRDefault="000759B4" w:rsidP="000759B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7. ความเปลี่ยนแปลงทางวิชาการ วิชาชีพ นโยบายของประเทศ ที่มีผลกระทบต่อหลักสูตร</w:t>
      </w:r>
    </w:p>
    <w:p w:rsidR="000759B4" w:rsidRPr="001866CC" w:rsidRDefault="000759B4" w:rsidP="000759B4">
      <w:pPr>
        <w:spacing w:after="0" w:line="360" w:lineRule="atLeast"/>
        <w:ind w:firstLine="284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1866C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- </w:t>
      </w:r>
      <w:r w:rsidRPr="001866C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ผลกระทบต่อภาคการเกษตรไทยจากประชาคมอาเซียน (</w:t>
      </w:r>
      <w:r w:rsidRPr="001866C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ASEAN Community: AC)  </w:t>
      </w:r>
    </w:p>
    <w:p w:rsidR="000759B4" w:rsidRPr="001866CC" w:rsidRDefault="000759B4" w:rsidP="00F3131F">
      <w:pPr>
        <w:spacing w:after="0" w:line="360" w:lineRule="atLeast"/>
        <w:ind w:firstLine="284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หลังเปิดประชาคมเศรษฐกิจอาเซียน ใน ปี พ.ศ. 2558 อาเซียนจะเป็นตลาดส่งออกที่สำคัญของไทย รวมทั้งการเป็นศูนย์กลางการผลิตสินค้าเกษตรของอาเซียนสู่ตลาดโลก โดยเฉพาะสินค้าเกษตรคุณภาพดีที่ผ่านการรับรองมาตรฐานสินค้าจากองค์กรที่มีต่างๆ ที่เป็นที่ยอมรับ ซึ่งคณะอนุกรรมการเตรียมความพร้อม</w:t>
      </w:r>
      <w:r w:rsidR="0022412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lastRenderedPageBreak/>
        <w:t>ภาคการเกษตรสู่ประชาคมอาเซียน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(2556)</w:t>
      </w:r>
      <w:r w:rsidRPr="001866CC">
        <w:rPr>
          <w:rStyle w:val="FootnoteReference"/>
          <w:rFonts w:ascii="TH SarabunPSK" w:eastAsia="Times New Roman" w:hAnsi="TH SarabunPSK" w:cs="TH SarabunPSK"/>
          <w:bdr w:val="none" w:sz="0" w:space="0" w:color="auto" w:frame="1"/>
        </w:rPr>
        <w:footnoteReference w:id="1"/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ได้ทำการประเมินผลกระทบประชาคมเศรษฐกิจอาเซียนต่อ</w:t>
      </w:r>
      <w:r w:rsidR="0022412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ภาคการเกษตรของไทย ซึ่งจะมีผลต่อการศึกษาวิจัยและสร้างองค์ความรู้ภายใต้หลักสูตรดังนี้</w:t>
      </w:r>
    </w:p>
    <w:p w:rsidR="000759B4" w:rsidRPr="001866CC" w:rsidRDefault="000759B4" w:rsidP="00F3131F">
      <w:pPr>
        <w:numPr>
          <w:ilvl w:val="0"/>
          <w:numId w:val="2"/>
        </w:numPr>
        <w:spacing w:after="0" w:line="360" w:lineRule="atLeast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ประเทศไทยควรมีการพัฒนาสินค้าข้าวในทุกด้าน ทั้งคุณภาพข้าว รูปแบบและบรรจุภัณฑ์ให้มีคุณภาพดี สอดคล้องกับความต้องการของผู้บริโภคในแต่ละตลาด รวมทั้งต้องสร้างความแตกต่างจากสินค้าของคู่แข่งขันอย่างเด่นชัด เพื่อรักษาตลาดเดิมไว้ และสร้างโอกาสในการเปิดตลาดใหม่เพิ่มขึ้น หากประเทศไทยไม่สามารถพัฒนาสินค้าข้าวให้มีความแตกต่างจากข้าวของสมาชิก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1866CC">
        <w:rPr>
          <w:rFonts w:ascii="TH SarabunPSK" w:eastAsia="Times New Roman" w:hAnsi="TH SarabunPSK" w:cs="TH SarabunPSK"/>
          <w:sz w:val="32"/>
          <w:szCs w:val="32"/>
        </w:rPr>
        <w:t>AC 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อื่น ๆ มีแนวโน้มว่าจะถูกประเมินว่าเป็นข้าวที่มีคุณภาพเดียวกัน และจะได้รับราคาที่ไม่แตกต่างกัน ทำให้ไทยเสียประโยชน์ โดยเฉพาะประเทศพม่ามีแนวโน้มเป็นคู่แข่งที่สำคัญด้านข้าวหอมเนื่องจากเมื่อปี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1866CC">
        <w:rPr>
          <w:rFonts w:ascii="TH SarabunPSK" w:eastAsia="Times New Roman" w:hAnsi="TH SarabunPSK" w:cs="TH SarabunPSK"/>
          <w:sz w:val="32"/>
          <w:szCs w:val="32"/>
        </w:rPr>
        <w:t>2554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ที่ผ่านมา พม่าได้รับรางวัลชนะเลิศข้าวหอมที่สุดในโลก หากพม่าเปิดประเทศมากขึ้นคาดว่าจะเป็นผู้ส่งออกข้าวรายสำคัญของโลกแข่งกับไทยและเวียดนามเหมือนในอดีตที่ผ่านมาประเทศไทยจึงต้องทำวิจัยและพัฒนาข้าวอย่างต่อเนื่องเพื่อรักษาความเป็นผู้นำด้านการส่งออกข้าวของโลก</w:t>
      </w:r>
    </w:p>
    <w:p w:rsidR="000759B4" w:rsidRPr="001866CC" w:rsidRDefault="000759B4" w:rsidP="00F3131F">
      <w:pPr>
        <w:numPr>
          <w:ilvl w:val="0"/>
          <w:numId w:val="2"/>
        </w:numPr>
        <w:spacing w:after="0" w:line="360" w:lineRule="atLeast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ประเทศไทยควรมีการพัฒนาสินค้ายางพารา ทั้งปริมาณและคุณภาพยางพารา ส่งเสริมการแปรรูปยางพาราเป็นผลิตภัณฑ์ยางภายในประเทศ เน้นการแปรรูปเป็นผลิตภัณฑ์เพื่อสร้างมูลค่า รวมทั้งร่วมมือกับสมาชิก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1866CC">
        <w:rPr>
          <w:rFonts w:ascii="TH SarabunPSK" w:eastAsia="Times New Roman" w:hAnsi="TH SarabunPSK" w:cs="TH SarabunPSK"/>
          <w:sz w:val="32"/>
          <w:szCs w:val="32"/>
        </w:rPr>
        <w:t>AC 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เป็นพันธมิตรในฐานะการเป็นตลาดเดียว สร้างอำนาจการต่อรองที่แข็งแกร่งในการส่งออกยางพาราสู่ตลาดโลก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นอกจากนี้ประเทศไทยควรส่งเสริมการใช้ยางพาราเป็นวัตถุดิบในอุตสาหกรรมต่าง ๆ เพื่อเพิ่มการใช้ยางพาราในประเทศ เป็นการเพิ่มมูลค่า รวมทั้งลดความเสี่ยงด้านราคาจากการพึ่งพาตลาดต่างประเทศมากเกินไป</w:t>
      </w:r>
      <w:r w:rsidRPr="001866C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759B4" w:rsidRPr="001866CC" w:rsidRDefault="000759B4" w:rsidP="00F3131F">
      <w:pPr>
        <w:numPr>
          <w:ilvl w:val="0"/>
          <w:numId w:val="2"/>
        </w:numPr>
        <w:spacing w:after="0" w:line="360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ประเทศไทยควรมีการพัฒนาสินค้าปาล์มน้ำมันในทุกด้าน ทั้งปริมาณ คุณภาพ การแปรรูปเป็นผลิตภัณฑ์ ให้มีความเพียงพอต่อความต้องการใช้ภายในประเทศ รวมทั้งการส่งออก หากประเทศไทย ไม่สามารถเพิ่มผลผลิตปาล์มน้ามัน และพัฒนาสินค้าปาล์มน้ามันอย่างมีประสิทธิภาพ ให้ทัดเทียมกับสมาชิก</w:t>
      </w:r>
      <w:r w:rsidRPr="001866CC">
        <w:rPr>
          <w:rFonts w:ascii="TH SarabunPSK" w:eastAsia="Times New Roman" w:hAnsi="TH SarabunPSK" w:cs="TH SarabunPSK"/>
          <w:sz w:val="32"/>
          <w:szCs w:val="32"/>
        </w:rPr>
        <w:t xml:space="preserve"> AC 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อื่น ๆ มีแนวโน้มว่าประเทศไทยจะสูญเสียตลาดปาล์มน้ำมันและน้ำมันปาล์มให้แก่อินโดนีเซีย และมาเลเซีย</w:t>
      </w:r>
      <w:r w:rsidRPr="001866C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</w:p>
    <w:p w:rsidR="000759B4" w:rsidRPr="001866CC" w:rsidRDefault="000759B4" w:rsidP="00F3131F">
      <w:pPr>
        <w:spacing w:after="0" w:line="360" w:lineRule="atLeast"/>
        <w:ind w:firstLine="644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นอกจากนี้ในรายงานดังกล่าวถึงสินค้าเกษตรที่สำคัญของไทยที่มีศักยภาพในการแข่งขันและควรจะมีการพัฒนาที่สอดคล้องกับศักยภาพ 23 ชนิดสินค้า ใน 7 กลุ่ม ได้แก่ 1. กลุ่มสินค้าประมง (กุ้ง ปลาทูน่า ปลานิล และกุ้งก้ามกราม)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2. กลุ่มสินค้าปศุสัตว์ (ไก่เนื้อ ไข่ไก่ โคนม โคเนื้อ และสุกร)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3. กลุ่มสินค้าผลไม้ (ทุเรียน ลำไย มังคุด มะม่วง และสับปะรด)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4. กลุ่มสินค้าข้าว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5. กลุ่มสินค้าไม้ยืนต้น (ปาล์มน้ำมัน มะพร้าว ยางพารา และกาแฟ)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6. กลุ่มสินค้าพืชไร่ (มันสำปะหลัง ข้าวโพดเลี้ยงสัตว์ และอ้อยโรงงาน)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และ 7. กลุ่มสินค้าไหม</w:t>
      </w:r>
    </w:p>
    <w:p w:rsidR="000759B4" w:rsidRPr="001866CC" w:rsidRDefault="000759B4" w:rsidP="000759B4">
      <w:pPr>
        <w:spacing w:after="0" w:line="360" w:lineRule="atLeast"/>
        <w:ind w:left="644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0759B4" w:rsidRPr="001866CC" w:rsidRDefault="000759B4" w:rsidP="000759B4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- วิสัยทัศน์ประเทศไทยปี </w:t>
      </w:r>
      <w:r w:rsidRPr="001866CC">
        <w:rPr>
          <w:rFonts w:ascii="TH SarabunPSK" w:hAnsi="TH SarabunPSK" w:cs="TH SarabunPSK"/>
          <w:b/>
          <w:bCs/>
          <w:sz w:val="32"/>
          <w:szCs w:val="32"/>
        </w:rPr>
        <w:t>2570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59B4" w:rsidRPr="001866CC" w:rsidRDefault="000759B4" w:rsidP="00F31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สำนักงานคณะกรรมการพัฒนาการเศรษฐกิจและสังคมแห่งชาติ (</w:t>
      </w:r>
      <w:r w:rsidRPr="001866CC">
        <w:rPr>
          <w:rFonts w:ascii="TH SarabunPSK" w:hAnsi="TH SarabunPSK" w:cs="TH SarabunPSK"/>
          <w:sz w:val="32"/>
          <w:szCs w:val="32"/>
        </w:rPr>
        <w:t>2552</w:t>
      </w:r>
      <w:r w:rsidRPr="001866CC">
        <w:rPr>
          <w:rFonts w:ascii="TH SarabunPSK" w:hAnsi="TH SarabunPSK" w:cs="TH SarabunPSK"/>
          <w:sz w:val="32"/>
          <w:szCs w:val="32"/>
          <w:cs/>
        </w:rPr>
        <w:t>)</w:t>
      </w:r>
      <w:r w:rsidRPr="001866CC">
        <w:rPr>
          <w:rStyle w:val="FootnoteReference"/>
          <w:rFonts w:ascii="TH SarabunPSK" w:hAnsi="TH SarabunPSK" w:cs="TH SarabunPSK"/>
          <w:cs/>
        </w:rPr>
        <w:footnoteReference w:id="2"/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ได้จัดทำวิสัยทัศน์ประเทศไทยปี 2570 เพื่อเป็นแม่แบบในการจัดทำแผนพัฒนาประเทศ ควบคู่ไปกับการพัฒนาประเทศตามหลักปรัชญาของเศรษฐกิจพอเพียง โดยมีเป้าหมายหลักที่ว่า </w:t>
      </w:r>
      <w:r w:rsidRPr="00C62B7C">
        <w:rPr>
          <w:rFonts w:ascii="TH SarabunPSK" w:hAnsi="TH SarabunPSK" w:cs="TH SarabunPSK"/>
          <w:sz w:val="32"/>
          <w:szCs w:val="32"/>
        </w:rPr>
        <w:t>“</w:t>
      </w:r>
      <w:r w:rsidRPr="00C62B7C">
        <w:rPr>
          <w:rFonts w:ascii="TH SarabunPSK" w:hAnsi="TH SarabunPSK" w:cs="TH SarabunPSK"/>
          <w:sz w:val="32"/>
          <w:szCs w:val="32"/>
          <w:cs/>
        </w:rPr>
        <w:t>คนไทยภาคภูมิใจในความเป็นไทย มีมิตรไมตรีบนวิถีชีวิตแห่งความพอเพียง ยึดมั่นในวัฒนธรรมประชาธิปไตย และหลัก</w:t>
      </w:r>
      <w:proofErr w:type="spellStart"/>
      <w:r w:rsidRPr="00C62B7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62B7C">
        <w:rPr>
          <w:rFonts w:ascii="TH SarabunPSK" w:hAnsi="TH SarabunPSK" w:cs="TH SarabunPSK"/>
          <w:sz w:val="32"/>
          <w:szCs w:val="32"/>
          <w:cs/>
        </w:rPr>
        <w:t xml:space="preserve">บาล การบริการสาธารณะขั้นพื้นฐานที่ทั่วถึง มีคุณภาพ สังคมมีความปลอดภัยและมั่นคง อยู่ในสภาวะแวดล้อมที่ดีเกื้อกูลและเอื้ออาทรซึ่งกันและกัน </w:t>
      </w:r>
      <w:r w:rsidRPr="00C62B7C">
        <w:rPr>
          <w:rFonts w:ascii="TH SarabunPSK" w:hAnsi="TH SarabunPSK" w:cs="TH SarabunPSK"/>
          <w:sz w:val="32"/>
          <w:szCs w:val="32"/>
          <w:cs/>
        </w:rPr>
        <w:lastRenderedPageBreak/>
        <w:t>ระบบการผลิตเป็นมิตรกับสิ่งแวดล้อม มีความมั่นคงด้านอาหารและพลังงาน อยู่บนฐานทางเศรษฐกิจที่พึ่งตนเองและแข่งขันได้ในเวทีโลก สามารถอยู่ในประชมคมภูมิภาคและโลกได้อย่างมีศักดิ์ศรี</w:t>
      </w:r>
      <w:r w:rsidRPr="00C62B7C">
        <w:rPr>
          <w:rFonts w:ascii="TH SarabunPSK" w:hAnsi="TH SarabunPSK" w:cs="TH SarabunPSK"/>
          <w:sz w:val="32"/>
          <w:szCs w:val="32"/>
        </w:rPr>
        <w:t>”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โดยแนวโน้มหลักที่ประเทศไทยและโลกอาจต้องเผชิญใน </w:t>
      </w:r>
      <w:r w:rsidRPr="001866CC">
        <w:rPr>
          <w:rFonts w:ascii="TH SarabunPSK" w:hAnsi="TH SarabunPSK" w:cs="TH SarabunPSK"/>
          <w:sz w:val="32"/>
          <w:szCs w:val="32"/>
        </w:rPr>
        <w:t>20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ปีข้างหน้าไว้ </w:t>
      </w:r>
      <w:r w:rsidRPr="001866CC">
        <w:rPr>
          <w:rFonts w:ascii="TH SarabunPSK" w:hAnsi="TH SarabunPSK" w:cs="TH SarabunPSK"/>
          <w:sz w:val="32"/>
          <w:szCs w:val="32"/>
        </w:rPr>
        <w:t>7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ประการ และผลกระทบที่จะมีต่อการพัฒนาองค์ความรู้ทางด้านเกษตร ดังนี้</w:t>
      </w:r>
    </w:p>
    <w:p w:rsidR="000759B4" w:rsidRPr="001866CC" w:rsidRDefault="000759B4" w:rsidP="00F3131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</w:rPr>
        <w:t xml:space="preserve">1. </w:t>
      </w:r>
      <w:r w:rsidRPr="001866CC">
        <w:rPr>
          <w:rFonts w:ascii="TH SarabunPSK" w:hAnsi="TH SarabunPSK" w:cs="TH SarabunPSK"/>
          <w:sz w:val="32"/>
          <w:szCs w:val="32"/>
          <w:cs/>
        </w:rPr>
        <w:t>การรวมตัวทางเศรษฐกิจในภูมิภาค ซึ่งส่งผลให้มีความเชื่อมโยงทางเศรษฐกิจระหว่างประเทศในอนุภูมิภาคเพิ่มมากขึ้น และทำให้เศรษฐกิจในภูมิภาคเอเชียมีแนวโน้มที่จะขยายตัวอย่างรวดเร็ว</w:t>
      </w:r>
    </w:p>
    <w:p w:rsidR="000759B4" w:rsidRPr="001866CC" w:rsidRDefault="000759B4" w:rsidP="00F3131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</w:rPr>
        <w:t xml:space="preserve">2. </w:t>
      </w:r>
      <w:r w:rsidRPr="001866CC">
        <w:rPr>
          <w:rFonts w:ascii="TH SarabunPSK" w:hAnsi="TH SarabunPSK" w:cs="TH SarabunPSK"/>
          <w:sz w:val="32"/>
          <w:szCs w:val="32"/>
          <w:cs/>
        </w:rPr>
        <w:t>เศรษฐกิจโลกจะเปลี่ยนศูนย์กลางอำนาจมาอยู่ในประเทศแถบเอเชียมากขึ้น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จีนแล</w:t>
      </w:r>
      <w:r w:rsidR="007F7506" w:rsidRPr="001866CC">
        <w:rPr>
          <w:rFonts w:ascii="TH SarabunPSK" w:hAnsi="TH SarabunPSK" w:cs="TH SarabunPSK"/>
          <w:sz w:val="32"/>
          <w:szCs w:val="32"/>
          <w:cs/>
        </w:rPr>
        <w:t>ะอินเดียซึ่งเป็นคู่ค้า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ที่สำคัญในภาคเกษตรของไทยจะก้าวสู่การเป็นมหาอำนาจทางเศรษฐกิจโลกในอนาคต  </w:t>
      </w:r>
    </w:p>
    <w:p w:rsidR="000759B4" w:rsidRPr="001866CC" w:rsidRDefault="000759B4" w:rsidP="00F3131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</w:rPr>
        <w:t xml:space="preserve">3. </w:t>
      </w:r>
      <w:r w:rsidRPr="001866CC">
        <w:rPr>
          <w:rFonts w:ascii="TH SarabunPSK" w:hAnsi="TH SarabunPSK" w:cs="TH SarabunPSK"/>
          <w:sz w:val="32"/>
          <w:szCs w:val="32"/>
          <w:cs/>
        </w:rPr>
        <w:t>การเปลี่ยนแปลงด้านการเงินโลก ซึ่งจะมีความผันผวนและความเสี่ยงมากขึ้น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โดยเฉพาะในเรื่องการเคลื่อนย้ายทุนและฐานการผลิตภาคเกษตรมาในภูมิภาคเอเชีย ซึ่งเป็นทั้งโอกาสและความเสี่ยงของภาคเกษตรไทย</w:t>
      </w:r>
    </w:p>
    <w:p w:rsidR="000759B4" w:rsidRPr="001866CC" w:rsidRDefault="000759B4" w:rsidP="00F3131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</w:rPr>
        <w:t xml:space="preserve">4. </w:t>
      </w:r>
      <w:r w:rsidRPr="001866CC">
        <w:rPr>
          <w:rFonts w:ascii="TH SarabunPSK" w:hAnsi="TH SarabunPSK" w:cs="TH SarabunPSK"/>
          <w:sz w:val="32"/>
          <w:szCs w:val="32"/>
          <w:cs/>
        </w:rPr>
        <w:t>ประชากรสูงอายุของโลกเพิ่มขึ้นอย่างรวดเร็ว ซึ่งจะเป็นปัญหาใหญ่ของประเทศที่พัฒนาแล้ว ทั้งทางด้านเศรษฐกิจ สังคม และการเมือง แต่จะเป็นโอกาสของประเทศไทยในการบริการผู้สูงอายุ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ซึ่งมีผลกระทบโดยตรงต่อการผลิตสินค้าเกษตรที่ตรงตามความต้องการบริโภคของประชากรในกลุ่มนี้ โดยเฉพาะในประเด็นอาหารเพื่อสุขภาพ</w:t>
      </w:r>
    </w:p>
    <w:p w:rsidR="000759B4" w:rsidRPr="001866CC" w:rsidRDefault="000759B4" w:rsidP="00F3131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</w:rPr>
        <w:t xml:space="preserve">5. </w:t>
      </w:r>
      <w:r w:rsidRPr="001866CC"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ความก้าวหน้าทางเทคโนโลยีกับการดำเนินชีวิตของมนุษย์ ซึ่งประเทศไทยต้องเตรียมความพร้อม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โดยเฉพาะอย่างยิ่งสำหรับในภาคเกษตรต้องมีการปรับตัวในการประยุกต์และผสมผสานเทคโนโลยีเพื่อการเพิ่มปริมาณผลผลิตและเป็นมิตรกับสิ่งแวดล้อม</w:t>
      </w:r>
    </w:p>
    <w:p w:rsidR="000759B4" w:rsidRPr="001866CC" w:rsidRDefault="000759B4" w:rsidP="00F3131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</w:rPr>
        <w:t xml:space="preserve">6. </w:t>
      </w:r>
      <w:r w:rsidRPr="001866CC">
        <w:rPr>
          <w:rFonts w:ascii="TH SarabunPSK" w:hAnsi="TH SarabunPSK" w:cs="TH SarabunPSK"/>
          <w:sz w:val="32"/>
          <w:szCs w:val="32"/>
          <w:cs/>
        </w:rPr>
        <w:t>แนวโน้มปัญหาด้านพลังงาน ซึ่งจะมีผลต่อภาวะเศรษฐกิจและสังคมของโลก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ทำให้ต้องเร่งทำความรู้ความเข้าใจ รวมทั้งการที่ภาคการเกษตรต้องเข้ามามีบทบาทในการหาองค์ความรู้และพัฒนาในประเด็นเรื่องการผลิตพืชพลังงาน </w:t>
      </w:r>
    </w:p>
    <w:p w:rsidR="000759B4" w:rsidRPr="001866CC" w:rsidRDefault="000759B4" w:rsidP="00F3131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</w:rPr>
        <w:t xml:space="preserve">7. </w:t>
      </w:r>
      <w:r w:rsidRPr="001866CC">
        <w:rPr>
          <w:rFonts w:ascii="TH SarabunPSK" w:hAnsi="TH SarabunPSK" w:cs="TH SarabunPSK"/>
          <w:sz w:val="32"/>
          <w:szCs w:val="32"/>
          <w:cs/>
        </w:rPr>
        <w:t>ปัญหาภัยคุกคามจากภาวะโลกร้อน ซึ่งส่งกระทบต่อธรรมชาติ เศรษฐกิจ และคุณภาพชีวิต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ซึ่งจะส่งผลกระทบต่อภาคเกษตรกรรมโดยตรง โดยเฉพาะในเรื่องของผลผลิตทางการเกษตร ที่ยังต้องพึ่งปัจจัยต่างๆ ในธรรมชาติเป็นอย่างสูง รวมทั้งผลกระทบต่อระบบนิเวศน์ต่างๆ </w:t>
      </w:r>
    </w:p>
    <w:p w:rsidR="000759B4" w:rsidRPr="001866CC" w:rsidRDefault="000759B4" w:rsidP="000759B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0759B4" w:rsidRPr="001866CC" w:rsidRDefault="000759B4" w:rsidP="000759B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- วิสัยทัศน์ประเทศไทยโดยรัฐบาล พ.ศ. </w:t>
      </w:r>
      <w:r w:rsidRPr="001866CC">
        <w:rPr>
          <w:rFonts w:ascii="TH SarabunPSK" w:hAnsi="TH SarabunPSK" w:cs="TH SarabunPSK"/>
          <w:b/>
          <w:bCs/>
          <w:sz w:val="32"/>
          <w:szCs w:val="32"/>
        </w:rPr>
        <w:t>2558-2563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“มั่นคง มั่งคั่ง ยั่งยืน” </w:t>
      </w:r>
    </w:p>
    <w:p w:rsidR="000759B4" w:rsidRPr="001866CC" w:rsidRDefault="000759B4" w:rsidP="00F31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 </w:t>
      </w:r>
      <w:r w:rsidRPr="001866CC">
        <w:rPr>
          <w:rFonts w:ascii="TH SarabunPSK" w:hAnsi="TH SarabunPSK" w:cs="TH SarabunPSK"/>
          <w:sz w:val="32"/>
          <w:szCs w:val="32"/>
        </w:rPr>
        <w:t>(2558)</w:t>
      </w:r>
      <w:r w:rsidRPr="001866CC">
        <w:rPr>
          <w:rStyle w:val="FootnoteReference"/>
          <w:rFonts w:ascii="TH SarabunPSK" w:hAnsi="TH SarabunPSK" w:cs="TH SarabunPSK"/>
          <w:cs/>
        </w:rPr>
        <w:footnoteReference w:id="3"/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004C9F" w:rsidRPr="001866CC">
        <w:rPr>
          <w:rFonts w:ascii="TH SarabunPSK" w:hAnsi="TH SarabunPSK" w:cs="TH SarabunPSK"/>
          <w:sz w:val="32"/>
          <w:szCs w:val="32"/>
          <w:cs/>
        </w:rPr>
        <w:t>นำเสนอนโยบายในการพัฒนา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ประเทศโดยรัฐบาล ระหว่าง พ.ศ. 2558-2563 ภายใต้วิสัยทัศน์ </w:t>
      </w:r>
      <w:r w:rsidRPr="001866CC">
        <w:rPr>
          <w:rFonts w:ascii="TH SarabunPSK" w:hAnsi="TH SarabunPSK" w:cs="TH SarabunPSK"/>
          <w:sz w:val="32"/>
          <w:szCs w:val="32"/>
        </w:rPr>
        <w:t>“</w:t>
      </w:r>
      <w:r w:rsidRPr="001866CC">
        <w:rPr>
          <w:rFonts w:ascii="TH SarabunPSK" w:hAnsi="TH SarabunPSK" w:cs="TH SarabunPSK"/>
          <w:sz w:val="32"/>
          <w:szCs w:val="32"/>
          <w:cs/>
        </w:rPr>
        <w:t>มั่นคง มั่งคั่ง ยั่งยืน</w:t>
      </w:r>
      <w:r w:rsidRPr="001866CC">
        <w:rPr>
          <w:rFonts w:ascii="TH SarabunPSK" w:hAnsi="TH SarabunPSK" w:cs="TH SarabunPSK"/>
          <w:sz w:val="32"/>
          <w:szCs w:val="32"/>
        </w:rPr>
        <w:t>”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 โดยได้ให้ความหมายของทั้ง </w:t>
      </w:r>
      <w:r w:rsidRPr="001866CC">
        <w:rPr>
          <w:rFonts w:ascii="TH SarabunPSK" w:hAnsi="TH SarabunPSK" w:cs="TH SarabunPSK"/>
          <w:sz w:val="32"/>
          <w:szCs w:val="32"/>
        </w:rPr>
        <w:t xml:space="preserve">3 </w:t>
      </w:r>
      <w:r w:rsidRPr="001866CC">
        <w:rPr>
          <w:rFonts w:ascii="TH SarabunPSK" w:hAnsi="TH SarabunPSK" w:cs="TH SarabunPSK"/>
          <w:sz w:val="32"/>
          <w:szCs w:val="32"/>
          <w:cs/>
        </w:rPr>
        <w:t>ประเด็นดังนี้</w:t>
      </w:r>
    </w:p>
    <w:p w:rsidR="000759B4" w:rsidRPr="001866CC" w:rsidRDefault="000759B4" w:rsidP="00F31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</w:rPr>
        <w:t>“</w:t>
      </w:r>
      <w:r w:rsidRPr="001866CC">
        <w:rPr>
          <w:rFonts w:ascii="TH SarabunPSK" w:hAnsi="TH SarabunPSK" w:cs="TH SarabunPSK"/>
          <w:sz w:val="32"/>
          <w:szCs w:val="32"/>
          <w:cs/>
        </w:rPr>
        <w:t>มั่นคง</w:t>
      </w:r>
      <w:r w:rsidRPr="001866CC">
        <w:rPr>
          <w:rFonts w:ascii="TH SarabunPSK" w:hAnsi="TH SarabunPSK" w:cs="TH SarabunPSK"/>
          <w:sz w:val="32"/>
          <w:szCs w:val="32"/>
        </w:rPr>
        <w:t xml:space="preserve">”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หมายถึง การมีเสถียรภาพทางการเมืองประชาชนต้องมีความปลอดภัยในชีวิตและทรัพย์สิน </w:t>
      </w:r>
      <w:r w:rsidR="002241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866CC">
        <w:rPr>
          <w:rFonts w:ascii="TH SarabunPSK" w:hAnsi="TH SarabunPSK" w:cs="TH SarabunPSK"/>
          <w:sz w:val="32"/>
          <w:szCs w:val="32"/>
          <w:cs/>
        </w:rPr>
        <w:t>มีหลักนิติรัฐที่เข้มแข็ง และมีความยุติธรรม ซึ่งการที่ประเทศเกิดความสงบสุขสันติ ล้วนเป็นปัจจัยสำคัญที่จะทำให้ประเทศชาติเดินหน้าไปได้อย่างเข้มแข็งและเป็นพื้นฐานที่จะทำให้การพัฒนาเศรษฐกิจและสังคมสามารถดึงศักยภาพที่มีอยู่ออกมาใช้ได้อย่างเต็มที่ รัฐบาลกำลังเร่งปฏิรูประบบการบริหารราชการแผ่นดินให้มีประสิทธิภาพรวมทั้งปรับปรุงกฎหมายและระเบียบที่เป็นอุปสรรคในการพัฒนาความสามารถในการแข่งขัน</w:t>
      </w:r>
    </w:p>
    <w:p w:rsidR="000759B4" w:rsidRPr="001866CC" w:rsidRDefault="000759B4" w:rsidP="00F31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1866CC">
        <w:rPr>
          <w:rFonts w:ascii="TH SarabunPSK" w:hAnsi="TH SarabunPSK" w:cs="TH SarabunPSK"/>
          <w:sz w:val="32"/>
          <w:szCs w:val="32"/>
          <w:cs/>
        </w:rPr>
        <w:t>มั่งคั่ง</w:t>
      </w:r>
      <w:r w:rsidRPr="001866CC">
        <w:rPr>
          <w:rFonts w:ascii="TH SarabunPSK" w:hAnsi="TH SarabunPSK" w:cs="TH SarabunPSK"/>
          <w:sz w:val="32"/>
          <w:szCs w:val="32"/>
        </w:rPr>
        <w:t xml:space="preserve">” </w:t>
      </w:r>
      <w:r w:rsidRPr="001866CC">
        <w:rPr>
          <w:rFonts w:ascii="TH SarabunPSK" w:hAnsi="TH SarabunPSK" w:cs="TH SarabunPSK"/>
          <w:sz w:val="32"/>
          <w:szCs w:val="32"/>
          <w:cs/>
        </w:rPr>
        <w:t>หมายถึง การทำให้ประชาชนมีชีวิตความเป็นอยู่ที่ดีขึ้นตามสมควรแก่ฐานะ การทำให้เศรษฐกิจของประเทศมีความเชื่อมโยงระหว่างกันมากขึ้น โดยให้ความสำคัญกับการค้าขายกับประเทศเพื่อนบ้าน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ไทยต้องร่วมกันกับประเทศต่างๆอาเซียนเพื่อสร้างภูมิภาคให้เข้มแข็ง มั่นคง และมั่งคั่ง มุ่งยกระดับภาคการผลิตและบริการเพื่อเพิ่มขีดความสามารถในการแข่งขันของประเทศ รวมถึงการพัฒนาโครงสร้างพื้นฐานและการศึกษาเพื่อรองรับการพัฒนาทางเศรษฐกิจ รวมถึงสร้างความเชื่อมโยงกับประเทศเพื่อนบ้าน</w:t>
      </w:r>
    </w:p>
    <w:p w:rsidR="000759B4" w:rsidRPr="001866CC" w:rsidRDefault="000759B4" w:rsidP="00F31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sz w:val="32"/>
          <w:szCs w:val="32"/>
        </w:rPr>
        <w:t>“</w:t>
      </w:r>
      <w:r w:rsidRPr="001866CC">
        <w:rPr>
          <w:rFonts w:ascii="TH SarabunPSK" w:hAnsi="TH SarabunPSK" w:cs="TH SarabunPSK"/>
          <w:sz w:val="32"/>
          <w:szCs w:val="32"/>
          <w:cs/>
        </w:rPr>
        <w:t>ยั่งยืน</w:t>
      </w:r>
      <w:r w:rsidRPr="001866CC">
        <w:rPr>
          <w:rFonts w:ascii="TH SarabunPSK" w:hAnsi="TH SarabunPSK" w:cs="TH SarabunPSK"/>
          <w:sz w:val="32"/>
          <w:szCs w:val="32"/>
        </w:rPr>
        <w:t xml:space="preserve">”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หมายถึง การคำนึงถึงการพัฒนาที่ยั่งยืนซึ่งต้องยึดความต้องการของประชาชนเป็นหลักต้องเริ่มจากการเข้าใจปัญหาที่แท้จริงจากพื้นที่หรือจากชุมชน    ใช้ทรัพยากรที่มีอยู่อย่างเหมาะสมตามกำลังความสามารถของตนเอง ใช้หลักเหตุและผลและการรู้เท่าทันความเปลี่ยนแปลง หรือการมีภูมิคุ้มกันตามแนวทางปรัชญาเศรษฐกิจพอเพียงของพระบาทสมเด็จพระเจ้าอยู่หัวซึ่งเน้นเรื่องความเข้มแข็งจากภายในตัวบุคคลชุมชนและสังคม </w:t>
      </w:r>
    </w:p>
    <w:p w:rsidR="000759B4" w:rsidRPr="001866CC" w:rsidRDefault="000759B4" w:rsidP="00F31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>โดยที่วิสัยทัศน์ดังกล่าว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มุ่งหวังในการสร้างความได้เปรียบด้านฐานการผลิตภาคการเกษตร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พัฒนามูลค่าเพิ่มของสินค้าเกษตรและอาหาร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พร้อมกันกับความยั่งยืนของทรัพยากรธรรมชาติและสิ่งแวดล้อม สำหรับในภาคตะวันออกเฉียงเหนือ การที่เป็นภาคที่มีอัตราการเปลี่ยนแปลงพื้นที่ป่าไม้ลดลงมากที่สุดคือ ลดลงร้อยละ 8.18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มีพื้นที่แล้งซ้ำซากรุนแรง </w:t>
      </w:r>
      <w:r w:rsidRPr="001866CC">
        <w:rPr>
          <w:rFonts w:ascii="TH SarabunPSK" w:hAnsi="TH SarabunPSK" w:cs="TH SarabunPSK"/>
          <w:sz w:val="32"/>
          <w:szCs w:val="32"/>
        </w:rPr>
        <w:t xml:space="preserve">26.57 </w:t>
      </w:r>
      <w:r w:rsidRPr="001866CC">
        <w:rPr>
          <w:rFonts w:ascii="TH SarabunPSK" w:hAnsi="TH SarabunPSK" w:cs="TH SarabunPSK"/>
          <w:sz w:val="32"/>
          <w:szCs w:val="32"/>
          <w:cs/>
        </w:rPr>
        <w:t xml:space="preserve">ล้านไร่ /ท่วมซ้ำซากเสี่ยงสูงต่อการลงทุนพัฒนาเกษตร </w:t>
      </w:r>
      <w:r w:rsidRPr="001866CC">
        <w:rPr>
          <w:rFonts w:ascii="TH SarabunPSK" w:hAnsi="TH SarabunPSK" w:cs="TH SarabunPSK"/>
          <w:sz w:val="32"/>
          <w:szCs w:val="32"/>
        </w:rPr>
        <w:t xml:space="preserve">165,817 </w:t>
      </w:r>
      <w:r w:rsidRPr="001866CC">
        <w:rPr>
          <w:rFonts w:ascii="TH SarabunPSK" w:hAnsi="TH SarabunPSK" w:cs="TH SarabunPSK"/>
          <w:sz w:val="32"/>
          <w:szCs w:val="32"/>
          <w:cs/>
        </w:rPr>
        <w:t>ไร่ ทำให้การพัฒนาการเกษตรจัดเป็นหนึ่งในเป้าหมายที่สำคัญ นอกจากนี้ การที่เป็นพื้นที่เศรษฐกิจเชื่อมโยงสู่กลุ่มประเทศอนุภูมิภาคลุ่มน้ำโขงและเป็นแหล่งผลิตเกษตรและอาหารที่มีความหลากหลาย ทำให้มีความจำเป็นอย่างยิ่งในการสร้างความยั่งยืนของภาคเกษตรและความมั่นคงด้านอาหารและพลังงานในภาคตะวันออกเฉียงเหนือ รวมทั้งการพัฒนาขีดความสามารถในการผลิตรวมทั้งการจัดการทรัพยากรการเกษตรอย่างมีประสิทธิภาพ สมดุลและยั่งยืน ซึ่งจะเป็นผลต่อการเป็นฐานการพัฒนาภาคที่มั่นคงและสมดุลอันที่จะมุ่งสู่การให้เกษตรกรมีคุณภาพชีวิตที่ดี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สร้างความเข้มแข็งและมั่นคงของเกษตรกรและสถาบันเกษตรกรให้พึ่งตนเองได้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  <w:r w:rsidRPr="001866CC">
        <w:rPr>
          <w:rFonts w:ascii="TH SarabunPSK" w:hAnsi="TH SarabunPSK" w:cs="TH SarabunPSK"/>
          <w:sz w:val="32"/>
          <w:szCs w:val="32"/>
          <w:cs/>
        </w:rPr>
        <w:t>และ สร้างมูลค่าทางเศรษฐกิจจากอุตสาหกรรมแปรรูปสินค้าเกษตรและผลิตภัณฑ์ชุมชนจากฐานภูมิปัญญาไทยผสานสู่เทคโนโลยีสมัยใหม่</w:t>
      </w:r>
      <w:r w:rsidRPr="001866CC">
        <w:rPr>
          <w:rFonts w:ascii="TH SarabunPSK" w:hAnsi="TH SarabunPSK" w:cs="TH SarabunPSK"/>
          <w:sz w:val="32"/>
          <w:szCs w:val="32"/>
        </w:rPr>
        <w:cr/>
      </w:r>
    </w:p>
    <w:p w:rsidR="000759B4" w:rsidRPr="001866CC" w:rsidRDefault="000759B4" w:rsidP="000759B4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- วิสัยทัศน์มหาวิทยาลัยอุบลราชธานี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</w:p>
    <w:p w:rsidR="000759B4" w:rsidRPr="001866CC" w:rsidRDefault="000759B4" w:rsidP="00F31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sz w:val="32"/>
          <w:szCs w:val="32"/>
          <w:cs/>
        </w:rPr>
        <w:t xml:space="preserve">“มหาวิทยาลัยอุบลราชธานีเป็นสถาบันชั้นนำแห่งการเรียนรู้ในภูมิภาคลุ่มน้ำโขงและอาเซียน” </w:t>
      </w:r>
      <w:r w:rsidR="0022412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spellStart"/>
      <w:r w:rsidRPr="001866C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866CC">
        <w:rPr>
          <w:rFonts w:ascii="TH SarabunPSK" w:hAnsi="TH SarabunPSK" w:cs="TH SarabunPSK"/>
          <w:sz w:val="32"/>
          <w:szCs w:val="32"/>
          <w:cs/>
        </w:rPr>
        <w:t>กิจที่ 1. สร้างบัณฑิตที่มีคุณภาพมาตรฐานในระดับสากล  มีคุณธรรมนำความรู้  คิดเป็น  ทำเป็นและดำรงชีวิตบนพื้นฐานความพอเพียง กลยุทธ์ที่ 1. สร้างบัณฑิตที่มีคุณภาพและสมรรถนะตามมาตรฐานสากล สามารถเรียนรู้และพัฒนาตนเองได้อย่างต่อเนื่อง มีคุณธรรม ความรับผิดชอบ ความพอเพียง จิตสำนึกที่ดีและมีความพร้อมเพื่อรองรับการเปิดประชาคมอาเซียน โดยพัฒนาหลักสูตรให้ทันสมัยและจัดกระบวนการจัดการเรียนรู้ที่เน้นผู้เรียนเป็นสำคัญและจัดให้มีทักษะการเรียนรู้จากประสบการณ์จริงและสอดคล้องกับหลักสูตรฯ จะผลิตมหาบัณฑิตที่มีความรู้ ความสามารถในการประยุกต์ใช้วิทยาการที่ทันสมัยและขั้นสูงในสาขาเกษตรเพื่อการพัฒนาชุมชนท้องถิ่นในอีสานใต้ ภูมิภาคลุ่มน้ำโขงและอาเซียน</w:t>
      </w:r>
    </w:p>
    <w:p w:rsidR="000759B4" w:rsidRPr="001866CC" w:rsidRDefault="000759B4" w:rsidP="00F3131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ตารางสรุปการพัฒนาปรับปรุงหลักสูตร</w:t>
      </w:r>
      <w:r w:rsidRPr="001866CC">
        <w:rPr>
          <w:rFonts w:ascii="TH SarabunPSK" w:hAnsi="TH SarabunPSK" w:cs="TH SarabunPSK"/>
          <w:sz w:val="32"/>
          <w:szCs w:val="32"/>
        </w:rPr>
        <w:t xml:space="preserve"> </w:t>
      </w:r>
    </w:p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61"/>
      </w:tblGrid>
      <w:tr w:rsidR="000759B4" w:rsidRPr="001866CC" w:rsidTr="0008295B">
        <w:trPr>
          <w:tblHeader/>
        </w:trPr>
        <w:tc>
          <w:tcPr>
            <w:tcW w:w="4503" w:type="dxa"/>
          </w:tcPr>
          <w:p w:rsidR="000759B4" w:rsidRPr="001866CC" w:rsidRDefault="000759B4" w:rsidP="000829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สรุปการพัฒนาปรับปรุงหลักสูตร</w:t>
            </w:r>
          </w:p>
        </w:tc>
        <w:tc>
          <w:tcPr>
            <w:tcW w:w="4961" w:type="dxa"/>
          </w:tcPr>
          <w:p w:rsidR="000759B4" w:rsidRPr="001866CC" w:rsidRDefault="000759B4" w:rsidP="000829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การนำผลการวิเคราะห์จากข้อ 2 – 6 มาใช้</w:t>
            </w:r>
            <w:r w:rsidRPr="001866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ในการพัฒนาปรับปรุงหลักสูตร</w:t>
            </w:r>
          </w:p>
        </w:tc>
      </w:tr>
      <w:tr w:rsidR="000759B4" w:rsidRPr="001866CC" w:rsidTr="0008295B">
        <w:tc>
          <w:tcPr>
            <w:tcW w:w="4503" w:type="dxa"/>
          </w:tcPr>
          <w:p w:rsidR="000759B4" w:rsidRPr="001866CC" w:rsidRDefault="000759B4" w:rsidP="000829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ผลการวิเคราะห์ข้อมูลจาก </w:t>
            </w:r>
            <w:proofErr w:type="spellStart"/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 4 ปีย้อนหลัง</w:t>
            </w:r>
          </w:p>
        </w:tc>
        <w:tc>
          <w:tcPr>
            <w:tcW w:w="4961" w:type="dxa"/>
          </w:tcPr>
          <w:p w:rsidR="000759B4" w:rsidRDefault="00310A75" w:rsidP="00310A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759B4" w:rsidRPr="00310A75">
              <w:rPr>
                <w:rFonts w:ascii="TH SarabunPSK" w:hAnsi="TH SarabunPSK" w:cs="TH SarabunPSK"/>
                <w:sz w:val="32"/>
                <w:szCs w:val="32"/>
                <w:cs/>
              </w:rPr>
              <w:t>ปรับเป้านักศึกษารับเข้าให้เหมาะสม</w:t>
            </w:r>
          </w:p>
          <w:p w:rsidR="000759B4" w:rsidRDefault="00310A75" w:rsidP="00310A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จัดให้นักศึกษากับอาจารย์ที่ปรึกษาให้มีการใกล้ชิดกันมากขึ้น เพื่อรับทราบปัญหาของนักศึกษา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เพื่อร่วมวางแผนการเรียนให้จบในเวลาที่เหมาะสม</w:t>
            </w:r>
          </w:p>
          <w:p w:rsidR="000759B4" w:rsidRDefault="00310A75" w:rsidP="00310A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10BD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</w:rPr>
              <w:t xml:space="preserve"> course 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เพิ่มขึ้นเพื่อปรับพื้นฐานภาษาอังกฤษ </w:t>
            </w:r>
          </w:p>
          <w:p w:rsidR="000759B4" w:rsidRPr="001866CC" w:rsidRDefault="00310A75" w:rsidP="00310A7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หลักสูตรและอาจารย์ที่ปรึกษาวิทยานิพนธ์ร่วมวางแผนปรับพื้นฐานของนักศึกษาต่างประเทศเพิ่มขึ้น</w:t>
            </w:r>
          </w:p>
        </w:tc>
      </w:tr>
      <w:tr w:rsidR="000759B4" w:rsidRPr="001866CC" w:rsidTr="0008295B">
        <w:tc>
          <w:tcPr>
            <w:tcW w:w="4503" w:type="dxa"/>
          </w:tcPr>
          <w:p w:rsidR="000759B4" w:rsidRPr="001866CC" w:rsidRDefault="000759B4" w:rsidP="00210B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ผลการประเมินหลักสูตรจากบัณฑิต ผู้ใช้บัณฑิต   ผู้เกี่ยวข้องและข้อเสนอแนะ</w:t>
            </w:r>
          </w:p>
        </w:tc>
        <w:tc>
          <w:tcPr>
            <w:tcW w:w="4961" w:type="dxa"/>
          </w:tcPr>
          <w:p w:rsidR="000759B4" w:rsidRPr="001866CC" w:rsidRDefault="000759B4" w:rsidP="00957B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957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หลักสูตรจะพิจารณานำประเด็นงานวิจัยจากผู้ใช้บัณฑิตมาเป็นหัวข้อวิทยานิพนธ์ของนักศึกษา</w:t>
            </w:r>
          </w:p>
          <w:p w:rsidR="00F245F2" w:rsidRPr="001866CC" w:rsidRDefault="000759B4" w:rsidP="00957B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245F2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3131F" w:rsidRPr="00186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45F2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หลักสูตรให้อิสระกับผู้เรียนในการเลือกหัวข้อวิจัย โดยอาจเป็นหัวข้อของผู้เรียน ของผู้ใช้บัณฑิตหรือของอาจารย์ที่ปรึกษาซึ่งกำลังทำวิจัยในประเด็นนั้น เพื่อให้นักศึกษาสามารถคิดประเด็นวิจัยเพื่อแก้ปัญหาหรือพัฒนาได้ด้วยตนเอง</w:t>
            </w:r>
          </w:p>
          <w:p w:rsidR="000759B4" w:rsidRPr="001866CC" w:rsidRDefault="00F245F2" w:rsidP="00F313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F3131F" w:rsidRPr="00186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หลักสูตรจะเน้นย้ำให้มีการเรียนการสอนโดย</w:t>
            </w:r>
            <w:r w:rsidR="009D7723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สอดแทรกการ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ใช้ภาษาอังกฤษ โดยเฉพาะรายวิชาสัมมนาและการเผยแพร่และนำเสนอผลงานวิทยานิพนธ์</w:t>
            </w:r>
          </w:p>
          <w:p w:rsidR="000759B4" w:rsidRPr="001866CC" w:rsidRDefault="00F245F2" w:rsidP="000829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หลักสูตรจะสอดแทรกทักษะด้านการสื่อสารและทำงานร่วมกับผู้อื่นในรายวิชาทุกสาขาวิชาเอก</w:t>
            </w:r>
          </w:p>
          <w:p w:rsidR="000759B4" w:rsidRPr="001866CC" w:rsidRDefault="00F245F2" w:rsidP="000829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หลักสูตรเปิดรายวิชาเพิ่ม</w:t>
            </w:r>
            <w:r w:rsidR="00F54223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หรือปรับปรุงเนื้อหา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เพื่อให้สอดคล้องกับความต้องการของผู้ใช้บัณฑิต ผู้ทรงคุณวุฒิ และการเปลี่ยน</w:t>
            </w:r>
            <w:r w:rsidR="00F54223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แปลง</w:t>
            </w:r>
            <w:r w:rsidR="000759B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ของเทคโนโลยี</w:t>
            </w:r>
          </w:p>
          <w:p w:rsidR="000759B4" w:rsidRPr="001866CC" w:rsidRDefault="000759B4" w:rsidP="00F313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6. หลักสูตรจะสนับสนุนและส่งเสริมให้ผู้เรียนศึกษาในศาสตร์หลายๆด้านตามความสมัครใจและมีการสอดแทรกความคิดเป็นผู้ประกอบการให้แก่ผู้เรียน ทั้งจากผ่านกระบวนการเรียนรู้ ผ่านประสบการณ์อาจารย์ผู้สอน และผู้ทรงคุณวุฒิภายนอก</w:t>
            </w:r>
          </w:p>
          <w:p w:rsidR="000759B4" w:rsidRPr="001866CC" w:rsidRDefault="000759B4" w:rsidP="00F313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7. หลักสูตรได้เปรียบเทียบโครงสร้างหลักสูตรและรายวิชากับสถาบันอุดมศึกษาอื่นๆ พบว่ามีโครงสร้างหลักสูตรใกล้เคียงกัน เนื่องจากอิงตามเกณฑ์มาตรฐาน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การอุดมศึกษาแห่งชาติเช่นเดียวกัน แต่รายวิชาในหลักสูตรจะแตกต่างกัน เนื่องจากแต่ละสถาบันมีบริบท บุคลากร สิ่งสนับสนุนการเรียน</w:t>
            </w:r>
            <w:r w:rsidR="006A5A93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สอน รวมทั้งเป้าหมายการผลิตบัณฑิตที่แตกต่างกันในบางส่วน</w:t>
            </w:r>
          </w:p>
          <w:p w:rsidR="000759B4" w:rsidRPr="001866CC" w:rsidRDefault="000759B4" w:rsidP="00F313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8. หลักสูตรมีมติปิดวิชาเอกเกษตรผสมผสาน เนื่องจากในรอบ 5 ปีที่ผ่านมา ไม่มีผู้สมัครเรียน ทั้งนี้ผู้เรียนสามารถศึกษาองค์ความ</w:t>
            </w:r>
            <w:r w:rsidR="00957B1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ทางด้านเกษตรผสมผสาน เกษตรทฤษฎีใหม่  เกษตรอุตสาหกรรม หรือสาขาอื่นๆได้ ผ่านรายวิชาหัวข้อพิเศษ (</w:t>
            </w:r>
            <w:r w:rsidRPr="001866CC">
              <w:rPr>
                <w:rFonts w:ascii="TH SarabunPSK" w:hAnsi="TH SarabunPSK" w:cs="TH SarabunPSK"/>
                <w:sz w:val="32"/>
                <w:szCs w:val="32"/>
              </w:rPr>
              <w:t>Special topics)</w:t>
            </w:r>
          </w:p>
          <w:p w:rsidR="000759B4" w:rsidRPr="001866CC" w:rsidRDefault="000759B4" w:rsidP="000829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9. หลักสูตรแก้ไขและปรับปรุงรหัสรายวิชา ชื่อรายวิชา คำอธิบายรายวิชาและสาระการเรียนรู้ในรายวิชาตามคำแนะนำของผู้ทรงคุณวุฒิ</w:t>
            </w:r>
          </w:p>
          <w:p w:rsidR="000759B4" w:rsidRPr="001866CC" w:rsidRDefault="000759B4" w:rsidP="00957B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57B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หลักสูตรอยู่ระหว่างการปรับปรุงการบริหารหลักสูตรตามเกณฑ์มาตรฐานการศึกษาระดับอุดมศึกษาใหม่ พ.ศ. 2558</w:t>
            </w:r>
          </w:p>
        </w:tc>
      </w:tr>
      <w:tr w:rsidR="000759B4" w:rsidRPr="001866CC" w:rsidTr="0008295B">
        <w:tc>
          <w:tcPr>
            <w:tcW w:w="4503" w:type="dxa"/>
          </w:tcPr>
          <w:p w:rsidR="000759B4" w:rsidRPr="001866CC" w:rsidRDefault="000759B4" w:rsidP="0008295B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หลักสูตรที่นำมาใช้เป็นแนวทางในการพัฒนาหลักสูตร</w:t>
            </w:r>
            <w:r w:rsidRPr="001866C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4961" w:type="dxa"/>
          </w:tcPr>
          <w:p w:rsidR="000759B4" w:rsidRPr="001866CC" w:rsidRDefault="000759B4" w:rsidP="0008295B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866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</w:tr>
      <w:tr w:rsidR="000759B4" w:rsidRPr="001866CC" w:rsidTr="0008295B">
        <w:tc>
          <w:tcPr>
            <w:tcW w:w="4503" w:type="dxa"/>
          </w:tcPr>
          <w:p w:rsidR="000759B4" w:rsidRPr="001866CC" w:rsidRDefault="000759B4" w:rsidP="0008295B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ลักสูตรลักษณะนี้มีเปิดสอนอยู่แล้วที่มหาวิทยาลัยอื่นในประเทศและต่างประเทศที่ใช้ประกอบการพัฒนาหลักสูตรนี้ (ถ้ามี) </w:t>
            </w:r>
            <w:r w:rsidRPr="001866C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</w:tcPr>
          <w:p w:rsidR="000759B4" w:rsidRPr="001866CC" w:rsidRDefault="000759B4" w:rsidP="00F3131F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โครงสร้างหลักสูตร ได้แก่ จำนวนหน่วย</w:t>
            </w:r>
            <w:proofErr w:type="spellStart"/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ทั้งหมด จำนวนหน่วย</w:t>
            </w:r>
            <w:proofErr w:type="spellStart"/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ในแต่ละหมวดรายวิชาและหน่วย</w:t>
            </w:r>
            <w:proofErr w:type="spellStart"/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วิทยานิพนธ์ เหมือนกันในทุกสถาบัน เนื่องจากเป็นเกณฑ์ที่กำหนดโดยมาตรฐานการศึกษาระดับอุดมศึกษาของชาติ</w:t>
            </w:r>
            <w:r w:rsidRPr="001866C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  <w:p w:rsidR="000759B4" w:rsidRPr="001866CC" w:rsidRDefault="000759B4" w:rsidP="00F3131F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6C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อย่างไรก็ตาม จำนวนและรายละเอียดรายวิชาภายในหลักสูตรฯของแต่ละสถาบันจะเหมือนกันเป็นส่วนใหญ่ อย่างไรก็ตามจะมีบางส่วนที่แตกต่างกันตามบริบทของแต่ละสถาบัน โดยเฉพาะหัวข้อวิทยานิพนธ์ของนักศึกษาซึ่งจะแตกต่างกันตามความชำนาญของพื้นที่ โดยหลักสูตรฯ สาขาเกษตรศาสตร์ มหาวิทยาลัยอุบลราชธานี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มีหัวข้อวิทยานิพนธ์ที่มุ่งเน้นแก้ไขปัญหาและพัฒนาพื้นที่ภาคตะวันออกเฉียงเหนือตอนล่าง รวมทั้งประเทศภูมิภาคลุ่มแม่น้ำโขง ได้แก่ ไทย ลาว เวียดนาม และกัมพูชา</w:t>
            </w:r>
          </w:p>
        </w:tc>
      </w:tr>
      <w:tr w:rsidR="000759B4" w:rsidRPr="001866CC" w:rsidTr="0008295B">
        <w:tc>
          <w:tcPr>
            <w:tcW w:w="4503" w:type="dxa"/>
          </w:tcPr>
          <w:p w:rsidR="000759B4" w:rsidRPr="001866CC" w:rsidRDefault="000759B4" w:rsidP="0008295B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5.ความเปลี่ยนแปลงทางวิชาการ วิชาชีพ นโยบายของประเทศ นโยบายของมหาวิทยาลัย ที่มีผลกระทบต่อหลักสูตร</w:t>
            </w:r>
          </w:p>
        </w:tc>
        <w:tc>
          <w:tcPr>
            <w:tcW w:w="4961" w:type="dxa"/>
          </w:tcPr>
          <w:p w:rsidR="000759B4" w:rsidRPr="001866CC" w:rsidRDefault="000759B4" w:rsidP="00F3131F">
            <w:pPr>
              <w:tabs>
                <w:tab w:val="left" w:pos="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1. โครงสร้างหลักสูตรฯคงเดิม เนื่องจากเป็นเกณฑ์มาตรฐานโดยทั่วไปของห</w:t>
            </w:r>
            <w:r w:rsidR="00F5055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ลักสูตรวิทยา</w:t>
            </w:r>
            <w:proofErr w:type="spellStart"/>
            <w:r w:rsidR="00F5055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="00F50554"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สาขาวิชา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เกษตรศาสตร์ </w:t>
            </w:r>
          </w:p>
          <w:p w:rsidR="000759B4" w:rsidRPr="001866CC" w:rsidRDefault="000759B4" w:rsidP="00EA4ADD">
            <w:pPr>
              <w:tabs>
                <w:tab w:val="left" w:pos="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2. ปรับปรุงจำนวนและเนื้อหารายวิชาภายในหลักสูตรในทุกสาขาวิชาเอก เพื่อให้สอดคล้องและครอบคลุมกับการเปลี่ยนแปลงทางวิชาการ</w:t>
            </w:r>
            <w:r w:rsidR="00EA4AD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866CC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นโยบายของประเทศ</w:t>
            </w:r>
          </w:p>
        </w:tc>
      </w:tr>
    </w:tbl>
    <w:p w:rsidR="007F524E" w:rsidRPr="00F63117" w:rsidRDefault="007F524E" w:rsidP="007F524E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631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สาระในการปรับปรุงแก้ไข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รายวิชา</w:t>
      </w:r>
    </w:p>
    <w:p w:rsidR="007F524E" w:rsidRPr="00F63117" w:rsidRDefault="007F524E" w:rsidP="007F524E">
      <w:pPr>
        <w:pStyle w:val="1"/>
        <w:spacing w:after="12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หมวดวิชาเฉพาะ กลุ่มวิชาพื้นฐาน ยุบรวมรายวิชาสัมมนาให้เรียนร่วมกันทั้ง 5 สาขาวิชาเอกและเรียนร่วมกันทั้งการเรียน แบบ ก1 และ ก 2 </w:t>
      </w:r>
    </w:p>
    <w:p w:rsidR="007F524E" w:rsidRDefault="007F524E" w:rsidP="007F524E">
      <w:pPr>
        <w:pStyle w:val="1"/>
        <w:spacing w:after="120"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หมวดวิชาเฉพาะ กลุ่มวิชา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บังคับ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ยุบรวม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ให้เรียนร่วมกันทั้ง 5 สาขาวิชาเอก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F524E" w:rsidRPr="00F63117" w:rsidRDefault="007F524E" w:rsidP="007F524E">
      <w:pPr>
        <w:pStyle w:val="1"/>
        <w:spacing w:after="12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หมวดวิชาเฉพาะ กลุ่มวิชาบังคับ มีการเปลี่ยนและปรับปรุงรหัส/คำอธิบาย/แผนการเรียนรู้รายวิชา  สาขาวิชาเอกพืชไร่ สาขาวิชาเอกพืชสวน และสาขาวิชาเอกวิทยาการจัดการหลังการเก็บเกี่ยว จำนวน 3 วิชา </w:t>
      </w:r>
    </w:p>
    <w:p w:rsidR="007F524E" w:rsidRDefault="007F524E" w:rsidP="007F524E">
      <w:pPr>
        <w:pStyle w:val="1"/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หมวดวิชาเลือก มีการ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ปรับลด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/เพิ่ม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จำนวนรายวิชา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ปรับปรุงรหัส/ชื่อ/คำอธิบาย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แผนการ</w:t>
      </w:r>
    </w:p>
    <w:p w:rsidR="007F524E" w:rsidRDefault="007F524E" w:rsidP="007F524E">
      <w:pPr>
        <w:pStyle w:val="1"/>
        <w:spacing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เรียนรู้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ของรายวิชา  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เพื่อให้สอดคล้องกับวิทยาการและการพัฒนาบัณฑิตในปัจจุบัน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และตรง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ตามเกณฑ์มาตรฐานของสำนักงานคณะกรรมการการอุดมศึกษาแห่งชาติ</w:t>
      </w:r>
      <w:r w:rsidRPr="00F63117">
        <w:rPr>
          <w:rFonts w:ascii="TH SarabunPSK" w:hAnsi="TH SarabunPSK" w:cs="TH SarabunPSK"/>
          <w:sz w:val="32"/>
          <w:szCs w:val="32"/>
        </w:rPr>
        <w:t xml:space="preserve"> 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7F524E" w:rsidRPr="00F63117" w:rsidRDefault="007F524E" w:rsidP="007F524E">
      <w:pPr>
        <w:pStyle w:val="1"/>
        <w:spacing w:after="12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759B4" w:rsidRPr="001866CC" w:rsidRDefault="000759B4" w:rsidP="000759B4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ตารางสรุปการปรับปรุงรายวิชา</w:t>
      </w:r>
      <w:r w:rsidR="007F524E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หมวดวิชาเลือก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ภายในหลักสูตรวิทยา</w:t>
      </w:r>
      <w:proofErr w:type="spellStart"/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 สาขาวิชาเกษตรศาสตร์</w:t>
      </w:r>
    </w:p>
    <w:tbl>
      <w:tblPr>
        <w:tblStyle w:val="TableGrid"/>
        <w:tblW w:w="0" w:type="auto"/>
        <w:tblInd w:w="534" w:type="dxa"/>
        <w:tblLook w:val="04A0"/>
      </w:tblPr>
      <w:tblGrid>
        <w:gridCol w:w="3118"/>
        <w:gridCol w:w="1134"/>
        <w:gridCol w:w="1072"/>
        <w:gridCol w:w="1073"/>
        <w:gridCol w:w="1073"/>
        <w:gridCol w:w="1073"/>
      </w:tblGrid>
      <w:tr w:rsidR="007F524E" w:rsidRPr="00F63117" w:rsidTr="00654DF7">
        <w:tc>
          <w:tcPr>
            <w:tcW w:w="3118" w:type="dxa"/>
            <w:vMerge w:val="restart"/>
            <w:vAlign w:val="center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วิชาเอก</w:t>
            </w:r>
          </w:p>
        </w:tc>
        <w:tc>
          <w:tcPr>
            <w:tcW w:w="1134" w:type="dxa"/>
            <w:vMerge w:val="restart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หลักสูตร 2554</w:t>
            </w:r>
          </w:p>
        </w:tc>
        <w:tc>
          <w:tcPr>
            <w:tcW w:w="4291" w:type="dxa"/>
            <w:gridSpan w:val="4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หลักสูตร 2560</w:t>
            </w:r>
          </w:p>
        </w:tc>
      </w:tr>
      <w:tr w:rsidR="007F524E" w:rsidRPr="00F63117" w:rsidTr="00654DF7">
        <w:trPr>
          <w:trHeight w:val="751"/>
        </w:trPr>
        <w:tc>
          <w:tcPr>
            <w:tcW w:w="3118" w:type="dxa"/>
            <w:vMerge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vMerge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ปิดรายวิชา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เปิดใหม่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ปัจจุบัน</w:t>
            </w:r>
          </w:p>
        </w:tc>
      </w:tr>
      <w:tr w:rsidR="007F524E" w:rsidRPr="00F63117" w:rsidTr="00654DF7">
        <w:tc>
          <w:tcPr>
            <w:tcW w:w="3118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พืชไร่</w:t>
            </w:r>
          </w:p>
        </w:tc>
        <w:tc>
          <w:tcPr>
            <w:tcW w:w="1134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072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  <w:lang w:bidi="th-TH"/>
              </w:rPr>
              <w:t>17</w:t>
            </w:r>
          </w:p>
        </w:tc>
      </w:tr>
      <w:tr w:rsidR="007F524E" w:rsidRPr="00F63117" w:rsidTr="00654DF7">
        <w:tc>
          <w:tcPr>
            <w:tcW w:w="3118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พืชสวน</w:t>
            </w:r>
          </w:p>
        </w:tc>
        <w:tc>
          <w:tcPr>
            <w:tcW w:w="1134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72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7F524E" w:rsidRPr="00F63117" w:rsidTr="00654DF7">
        <w:tc>
          <w:tcPr>
            <w:tcW w:w="3118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F631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สัตว</w:t>
            </w:r>
            <w:proofErr w:type="spellEnd"/>
            <w:r w:rsidRPr="00F631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ศาสตร์</w:t>
            </w:r>
          </w:p>
        </w:tc>
        <w:tc>
          <w:tcPr>
            <w:tcW w:w="1134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072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7F524E" w:rsidRPr="00F63117" w:rsidTr="00654DF7">
        <w:tc>
          <w:tcPr>
            <w:tcW w:w="3118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วิทยาศาสตร์การประมง</w:t>
            </w:r>
          </w:p>
        </w:tc>
        <w:tc>
          <w:tcPr>
            <w:tcW w:w="1134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72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7F524E" w:rsidRPr="00F63117" w:rsidTr="00654DF7">
        <w:tc>
          <w:tcPr>
            <w:tcW w:w="3118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วิทยาการจัดการหลังการเก็บเกี่ยว</w:t>
            </w:r>
          </w:p>
        </w:tc>
        <w:tc>
          <w:tcPr>
            <w:tcW w:w="1134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72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7F524E" w:rsidRPr="00F63117" w:rsidTr="00654DF7">
        <w:tc>
          <w:tcPr>
            <w:tcW w:w="3118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1134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1072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073" w:type="dxa"/>
          </w:tcPr>
          <w:p w:rsidR="007F524E" w:rsidRPr="00F63117" w:rsidRDefault="007F524E" w:rsidP="00654DF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F6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</w:p>
        </w:tc>
      </w:tr>
    </w:tbl>
    <w:p w:rsidR="000759B4" w:rsidRPr="001866CC" w:rsidRDefault="000759B4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A67" w:rsidRPr="00F63117" w:rsidRDefault="00386A67" w:rsidP="00386A67">
      <w:pPr>
        <w:pStyle w:val="1"/>
        <w:spacing w:after="120"/>
        <w:ind w:left="64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5.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หมวดวิชา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วิทยานิพนธ์ ยุบรวมรายวิชาในหมวดวิชาวิทยานิพนธ์ให้เรียน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 xml:space="preserve">ร่วมกันทั้ง </w:t>
      </w:r>
      <w:proofErr w:type="gramStart"/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 xml:space="preserve">5 </w:t>
      </w:r>
      <w:r w:rsidRPr="00F631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63117">
        <w:rPr>
          <w:rFonts w:ascii="TH SarabunPSK" w:hAnsi="TH SarabunPSK" w:cs="TH SarabunPSK"/>
          <w:sz w:val="32"/>
          <w:szCs w:val="32"/>
          <w:cs/>
          <w:lang w:bidi="th-TH"/>
        </w:rPr>
        <w:t>สาขาวิชาเอก</w:t>
      </w:r>
      <w:proofErr w:type="gramEnd"/>
    </w:p>
    <w:p w:rsidR="00896281" w:rsidRPr="001866CC" w:rsidRDefault="00896281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281" w:rsidRPr="001866CC" w:rsidRDefault="00896281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281" w:rsidRPr="001866CC" w:rsidRDefault="00896281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A67" w:rsidRDefault="00386A67" w:rsidP="000759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6A67" w:rsidRDefault="00386A67" w:rsidP="000759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6A67" w:rsidRDefault="00386A67" w:rsidP="000759B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C6BF9" w:rsidRPr="001866CC" w:rsidRDefault="00BC6BF9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6281" w:rsidRDefault="00896281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955" w:rsidRDefault="00843955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955" w:rsidRDefault="00843955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955" w:rsidRDefault="00843955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955" w:rsidRDefault="00843955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955" w:rsidRDefault="00843955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31BE" w:rsidRPr="001866CC" w:rsidRDefault="00896281" w:rsidP="00A24E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</w:t>
      </w:r>
    </w:p>
    <w:p w:rsidR="003141C2" w:rsidRPr="001866CC" w:rsidRDefault="006531BE" w:rsidP="00653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</w:t>
      </w:r>
      <w:r w:rsidRPr="0018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41C2" w:rsidRPr="001866C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141C2" w:rsidRPr="001866C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ความคิดเห็นของนักศึกษาต่อการจัดการหลักสูตร</w:t>
      </w:r>
    </w:p>
    <w:p w:rsidR="003141C2" w:rsidRPr="001866CC" w:rsidRDefault="003141C2" w:rsidP="003141C2">
      <w:pPr>
        <w:pStyle w:val="Header"/>
        <w:tabs>
          <w:tab w:val="left" w:pos="709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1866CC">
        <w:rPr>
          <w:rFonts w:ascii="TH SarabunPSK" w:hAnsi="TH SarabunPSK" w:cs="TH SarabunPSK"/>
          <w:sz w:val="32"/>
          <w:szCs w:val="32"/>
        </w:rPr>
        <w:t xml:space="preserve">1 </w:t>
      </w:r>
      <w:r w:rsidRPr="001866CC">
        <w:rPr>
          <w:rFonts w:ascii="TH SarabunPSK" w:hAnsi="TH SarabunPSK" w:cs="TH SarabunPSK"/>
          <w:sz w:val="32"/>
          <w:szCs w:val="32"/>
          <w:cs/>
        </w:rPr>
        <w:t>ความคิดเห็นของนักศึกษาต่อการจัดการหลักสูตร</w:t>
      </w:r>
    </w:p>
    <w:tbl>
      <w:tblPr>
        <w:tblW w:w="10170" w:type="dxa"/>
        <w:tblInd w:w="-342" w:type="dxa"/>
        <w:tblLayout w:type="fixed"/>
        <w:tblLook w:val="04A0"/>
      </w:tblPr>
      <w:tblGrid>
        <w:gridCol w:w="630"/>
        <w:gridCol w:w="3240"/>
        <w:gridCol w:w="787"/>
        <w:gridCol w:w="788"/>
        <w:gridCol w:w="787"/>
        <w:gridCol w:w="698"/>
        <w:gridCol w:w="720"/>
        <w:gridCol w:w="810"/>
        <w:gridCol w:w="900"/>
        <w:gridCol w:w="810"/>
      </w:tblGrid>
      <w:tr w:rsidR="003141C2" w:rsidRPr="001866CC" w:rsidTr="00F3131F">
        <w:trPr>
          <w:trHeight w:val="42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ระดับการบรรลุวัตถุประสงค์</w:t>
            </w:r>
          </w:p>
        </w:tc>
      </w:tr>
      <w:tr w:rsidR="003141C2" w:rsidRPr="001866CC" w:rsidTr="00F3131F">
        <w:trPr>
          <w:trHeight w:val="551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มากที่สุด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ปานกลาง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น้อย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A24E53">
            <w:pPr>
              <w:ind w:left="-67" w:right="-13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น้อยที่สุด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ค่าเฉลี่ย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A24E53">
            <w:pPr>
              <w:ind w:left="-3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ค่าเบี่ยงเบนมาตรฐาน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ระดับความคิดเห็น</w:t>
            </w:r>
          </w:p>
        </w:tc>
      </w:tr>
      <w:tr w:rsidR="003141C2" w:rsidRPr="001866CC" w:rsidTr="0008295B">
        <w:trPr>
          <w:trHeight w:val="55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1.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ด้านการจัดการหลักสูตร</w:t>
            </w:r>
          </w:p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หลักสูตรมีแผนการศึกษาที่ชัดเจน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หลักสูตรดำเนินการตามแผนการศึกษาที่วางไว้ในแต่ละภาคการศึกษา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กระบวนการรับเข้านักศึกษามีความเหมาะสม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หลักสูตรมีระบบส่งเสริมและพัฒนาให้นักศึกษามีประสบการณ์ตรงทั้งทฤษฎีและปฏิบัติ ทั้งในและนอกห้องเรียน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หลักสูตรพัฒนาศักยภาพนักศึกษาและเสริมสร้างทักษะการเรียนรู้ในศตวรรษที่ </w:t>
            </w:r>
            <w:r w:rsidRPr="001866CC">
              <w:rPr>
                <w:rFonts w:ascii="TH SarabunPSK" w:hAnsi="TH SarabunPSK" w:cs="TH SarabunPSK"/>
                <w:szCs w:val="22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หลักสูตรมีกิจกรรมให้มีบรรยากาศทางวิชาการระหว่างนักศึกษาต่างสาขาวิชาเอก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1.7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การจัดการข้อร้องเรียนของนักศึกษาของหลักสูตรมีความเหมาะสม (ถ้ามี)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2.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ด้านการจัดการเรียนการสอน</w:t>
            </w:r>
          </w:p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รายวิชาในหลักสูตรต้องสอดคล้องกับวัตถุประสงค์ของหลักสูตร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รายวิชามีความเหมาะสม ทันสมัยตามศาสตร์ของสาขา และสอดคล้องกับความต้องการของนักศึกษา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เปิดโอกาสให้นักศึกษาเลือกเรียนเนื้อหาในรายวิชาตามความสนใจของนักศึกษา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อาจารย์พิเศษ/ผู้มีประสบการณ์ทางวิชาการหรือวิชาชีพจากหน่วยงานภายนอกเข้ามามีส่วนร่วมในการเรียนการสอ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มีการสอนโดยวิธีการที่หลากหลาย และเน้นผู้เรียนเป็นสำคัญ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มีการสอนตรงตามเนื้อหา และบรรลุตามวัตถุประสงค์ของรายวิชา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2.7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มีการนำผลงานวิจัยหรืองค์ความรู้ใหม่ และสามารถ</w:t>
            </w:r>
            <w:proofErr w:type="spellStart"/>
            <w:r w:rsidRPr="001866CC">
              <w:rPr>
                <w:rFonts w:ascii="TH SarabunPSK" w:hAnsi="TH SarabunPSK" w:cs="TH SarabunPSK"/>
                <w:szCs w:val="22"/>
                <w:cs/>
              </w:rPr>
              <w:t>บูรณา</w:t>
            </w:r>
            <w:proofErr w:type="spellEnd"/>
            <w:r w:rsidRPr="001866CC">
              <w:rPr>
                <w:rFonts w:ascii="TH SarabunPSK" w:hAnsi="TH SarabunPSK" w:cs="TH SarabunPSK"/>
                <w:szCs w:val="22"/>
                <w:cs/>
              </w:rPr>
              <w:t>การความรู้ต่างๆให้แก่นักศึกษา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2.8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มีการกระตุ้นการคิด วิเคราะห์ การแก้ปัญหา และสนับสนุนส่งเสริมให้นักศึกษาเรียนรู้และพัฒนาตนเองอย่างสม่ำเสมอ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2.9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มีการใช้สื่อและเทคโนโลยีประกอบการสอนอย่างเหมาะสม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3.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ด้านอาจารย์</w:t>
            </w:r>
          </w:p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อาจารย์ผู้สอนมีคุณวุฒิ ประสบการณ์ และความเชี่ยวชาญเหมาะสมกับวิชาที่สอน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อาจารย์ภายในหลักสูตรมีการทำงานวิจัยอย่างต่อเนื่อง สม่ำเสมอ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ผลงานทางวิชาการของอาจารย์ภายในหลักสูตรมีคุณภาพ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อาจารย์พิเศษ (ถ้ามี) มีคุณวุฒิ ความรู้ ความเชี่ยวชาญ และประสบการณ์เหมาะสมกับวิชาที่สอน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อาจารย์ที่ปรึกษาวิทยานิพนธ์มีคุณวุฒิ ประสบการณ์ และความเชี่ยวชาญสอดคล้องกับหัวข้อวิทยานิพนธ์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4.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ด้านวิทยานิพนธ์</w:t>
            </w:r>
          </w:p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หลักสูตรมีระบบการกำหนดหัวข้อวิทยานิพนธ์และอาจารย์ที่ปรึกษาหัวข้อวิทยานิพนธ์ที่ชัดเจน ทั้งช่วงระยะเวลา และระเบียบขั้นตอน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อาจารย์ที่ปรึกษาวิทยานิพนธ์มีการจัดตารางเวลาเพื่อให้นักศึกษาเข้าพบได้สะดวก และสม่ำเสมอ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หลักสูตรมีระบบการติดตามความก้าวหน้าของวิทยานิพนธ์ที่ชัดเจน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หลักสูตรมีระบบควบคุมเกณฑ์การให้เกรดวิทยานิพนธ์ที่ชัดเจน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5.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ด้านการประเมินผลการเรียนรู้</w:t>
            </w:r>
          </w:p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การประเมินผลการเรียนสอดคล้องกับวัตถุประสงค์ และกิจกรรมการเรียนการสอน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การวัดและประเมินผลการเรียนมีความโปร่งใส 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lastRenderedPageBreak/>
              <w:t>และสามารถตรวจสอบได้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33.33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ประเมินผลความก้าวหน้าวิทยานิพนธ์โดยอาจารย์ที่ปรึกษาสอดคล้องกับปริมาณงานที่ดำเนินการจริงในแต่ละภาคการ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เกณฑ์ในการตีพิมพ์เผยแพร่ผลงานวิจัยเพื่อใช้ประกอบการสำเร็จการศึกษามีความเหมาะสม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ระยะเวลาการสำเร็จการศึกษาของนักศึกษาที่ปีที่ผ่านมามีความเหมาะสม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6.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ด้านสิ่งสนับสนุนการเรียนการสอน</w:t>
            </w:r>
          </w:p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ห้องเรียนมีอุปกรณ์เหมาะสม เพียงพอ เอื้อต่อการเรียนรู้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ห้องปฏิบัติการมีอุปกรณ์เหมาะสม และเพียงพอต่อการทำวิจัย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มีระบบบริการห้องสมุดที่เหมาะสม สะดวก และเอื้อต่อการเรียนรู้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มีระบบสาระสนเทศที่เอื้อต่อการศึกษาค้นคว้าด้วยตนเอง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ห้องทำงานของนักศึกษามีอุปกรณ์อำนวยความสะดวก และเพียงพอต่อความต้องการ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หลักสูตรมีทุนสนับสนุนการทำวิจัยของนักศึกษา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ปานกลาง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6.7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มีนักวิชาการและเจ้าหน้าที่สนับสนุนเอื้อต่อการศึกษา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1C2" w:rsidRPr="001866CC" w:rsidRDefault="003141C2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6.8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มีการสร้างเสริมศักยภาพทางวิชาการ เช่น การประชุมวิชาการ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3141C2" w:rsidRPr="001866CC" w:rsidTr="0008295B">
        <w:trPr>
          <w:trHeight w:val="420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>3.92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C2" w:rsidRPr="001866CC" w:rsidRDefault="003141C2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</w:t>
            </w:r>
          </w:p>
        </w:tc>
      </w:tr>
    </w:tbl>
    <w:p w:rsidR="006531BE" w:rsidRPr="001866CC" w:rsidRDefault="006531BE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131F" w:rsidRPr="001866CC" w:rsidRDefault="00F3131F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131F" w:rsidRPr="001866CC" w:rsidRDefault="00F3131F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131F" w:rsidRPr="001866CC" w:rsidRDefault="00F3131F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131F" w:rsidRPr="001866CC" w:rsidRDefault="00F3131F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E53" w:rsidRDefault="00A24E53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2B7C" w:rsidRPr="001866CC" w:rsidRDefault="00C62B7C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0F1F" w:rsidRPr="001866CC" w:rsidRDefault="006531BE" w:rsidP="00FC0F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</w:t>
      </w:r>
      <w:r w:rsidRPr="0018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1866C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FC0F1F" w:rsidRPr="001866CC">
        <w:rPr>
          <w:rFonts w:ascii="TH SarabunPSK" w:hAnsi="TH SarabunPSK" w:cs="TH SarabunPSK"/>
          <w:b/>
          <w:bCs/>
          <w:sz w:val="32"/>
          <w:szCs w:val="32"/>
          <w:cs/>
        </w:rPr>
        <w:t>ผลสำรวจความพึ่งพอใจ/ความคิดเห็นของบัณฑิตต่อการจัดการหลักสูตร</w:t>
      </w:r>
      <w:proofErr w:type="gramEnd"/>
    </w:p>
    <w:p w:rsidR="00FC0F1F" w:rsidRPr="001866CC" w:rsidRDefault="00FC0F1F" w:rsidP="00FC0F1F">
      <w:pPr>
        <w:pStyle w:val="Header"/>
        <w:tabs>
          <w:tab w:val="left" w:pos="709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proofErr w:type="gramStart"/>
      <w:r w:rsidRPr="001866CC">
        <w:rPr>
          <w:rFonts w:ascii="TH SarabunPSK" w:hAnsi="TH SarabunPSK" w:cs="TH SarabunPSK"/>
          <w:sz w:val="32"/>
          <w:szCs w:val="32"/>
        </w:rPr>
        <w:t xml:space="preserve">2 </w:t>
      </w:r>
      <w:r w:rsidRPr="001866CC">
        <w:rPr>
          <w:rFonts w:ascii="TH SarabunPSK" w:hAnsi="TH SarabunPSK" w:cs="TH SarabunPSK"/>
          <w:sz w:val="32"/>
          <w:szCs w:val="32"/>
          <w:cs/>
        </w:rPr>
        <w:t>ความพึ่งพอใจ/ความคิดเห็นของบัณฑิตต่อการจัดการหลักสูตร</w:t>
      </w:r>
      <w:proofErr w:type="gramEnd"/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240"/>
        <w:gridCol w:w="787"/>
        <w:gridCol w:w="788"/>
        <w:gridCol w:w="787"/>
        <w:gridCol w:w="698"/>
        <w:gridCol w:w="720"/>
        <w:gridCol w:w="810"/>
        <w:gridCol w:w="900"/>
        <w:gridCol w:w="810"/>
      </w:tblGrid>
      <w:tr w:rsidR="00FC0F1F" w:rsidRPr="001866CC" w:rsidTr="00F3131F">
        <w:trPr>
          <w:trHeight w:val="420"/>
          <w:tblHeader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FC0F1F" w:rsidRPr="001866CC" w:rsidRDefault="00FC0F1F" w:rsidP="00FC0F1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ระดับการบรรลุวัตถุประสงค์</w:t>
            </w:r>
          </w:p>
        </w:tc>
      </w:tr>
      <w:tr w:rsidR="00FC0F1F" w:rsidRPr="001866CC" w:rsidTr="00F3131F">
        <w:trPr>
          <w:trHeight w:val="551"/>
          <w:tblHeader/>
        </w:trPr>
        <w:tc>
          <w:tcPr>
            <w:tcW w:w="63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มากที่สุด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ปานกลาง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น้อย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น้อยที่สุด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ค่าเฉลี่ย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ค่าเบี่ยงเบนมาตรฐาน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ระดับความคิดเห็น</w:t>
            </w:r>
          </w:p>
        </w:tc>
      </w:tr>
      <w:tr w:rsidR="00FC0F1F" w:rsidRPr="001866CC" w:rsidTr="0008295B">
        <w:trPr>
          <w:trHeight w:val="551"/>
        </w:trPr>
        <w:tc>
          <w:tcPr>
            <w:tcW w:w="63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1.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ด้านการจัดการหลักสูตร</w:t>
            </w:r>
          </w:p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หลักสูตรมีแผนการศึกษาที่ชัดเจน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หลักสูตรดำเนินการตามแผนการศึกษาที่วางไว้ในแต่ละภาคการศึกษา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กระบวนการรับเข้านักศึกษามีความเหมาะสม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36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หลักสูตรมีระบบส่งเสริมและพัฒนาให้นักศึกษามีประสบการณ์ตรงทั้งทฤษฎีและปฏิบัติ ทั้งในและนอกห้องเรียน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หลักสูตรพัฒนาศักยภาพนักศึกษาและเสริมสร้างทักษะการเรียนรู้ในศตวรรษที่ </w:t>
            </w:r>
            <w:r w:rsidRPr="001866CC">
              <w:rPr>
                <w:rFonts w:ascii="TH SarabunPSK" w:hAnsi="TH SarabunPSK" w:cs="TH SarabunPSK"/>
                <w:szCs w:val="22"/>
              </w:rPr>
              <w:t>21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11.11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72.22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หลักสูตรมีกิจกรรมให้มีบรรยากาศทางวิชาการระหว่างนักศึกษาต่างสาขาวิชาเอก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11.11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0.97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1.7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การจัดการข้อร้องเรียนของนักศึกษาของหลักสูตรมีความเหมาะสม (ถ้ามี)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18.75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62.50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12.50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0.96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2.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ด้านการจัดการเรียนการสอน</w:t>
            </w:r>
          </w:p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รายวิชาในหลักสูตรต้องสอดคล้องกับวัตถุประสงค์ของหลักสูตร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รายวิชามีความเหมาะสม ทันสมัยตามศาสตร์ของสาขา และสอดคล้องกับความต้องการของนักศึกษา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เปิดโอกาสให้นักศึกษาเลือกเรียนเนื้อหาในรายวิชาตามความสนใจของนักศึกษา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อาจารย์พิเศษ/ผู้มีประสบการณ์ทางวิชาการหรือวิชาชีพจากหน่วยงานภายนอกเข้ามามีส่วนร่วมในการเรียนการสอน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0.97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มีการสอนโดยวิธีการที่หลากหลาย และเน้นผู้เรียนเป็นสำคัญ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13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มีการสอนตรงตามเนื้อหา และบรรลุตามวัตถุประสงค์ของรายวิชา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83.33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0.38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14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2.7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มีการนำผลงานวิจัยหรืองค์ความรู้ใหม่ และ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lastRenderedPageBreak/>
              <w:t>สามารถ</w:t>
            </w:r>
            <w:proofErr w:type="spellStart"/>
            <w:r w:rsidRPr="001866CC">
              <w:rPr>
                <w:rFonts w:ascii="TH SarabunPSK" w:hAnsi="TH SarabunPSK" w:cs="TH SarabunPSK"/>
                <w:szCs w:val="22"/>
                <w:cs/>
              </w:rPr>
              <w:t>บูรณา</w:t>
            </w:r>
            <w:proofErr w:type="spellEnd"/>
            <w:r w:rsidRPr="001866CC">
              <w:rPr>
                <w:rFonts w:ascii="TH SarabunPSK" w:hAnsi="TH SarabunPSK" w:cs="TH SarabunPSK"/>
                <w:szCs w:val="22"/>
                <w:cs/>
              </w:rPr>
              <w:t>การความรู้ต่างๆให้แก่นักศึกษา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27.78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15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2.8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มีการกระตุ้นการคิด วิเคราะห์ การแก้ปัญหา และสนับสนุนส่งเสริมให้นักศึกษาเรียนรู้และพัฒนาตนเองอย่างสม่ำเสมอ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2.9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มีการใช้สื่อและเทคโนโลยีประกอบการสอนอย่างเหมาะสม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3.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ด้านอาจารย์</w:t>
            </w:r>
          </w:p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อาจารย์ผู้สอนมีคุณวุฒิ ประสบการณ์ และความเชี่ยวชาญเหมาะสมกับวิชาที่สอน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อาจารย์ภายในหลักสูตรมีการทำงานวิจัยอย่างต่อเนื่อง สม่ำเสมอ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0.83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ผลงานทางวิชาการของอาจารย์ภายในหลักสูตรมีคุณภาพ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0.84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อาจารย์พิเศษ (ถ้ามี) มีคุณวุฒิ ความรู้ ความเชี่ยวชาญ และประสบการณ์เหมาะสมกับวิชาที่สอน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52.94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41.18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5.88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21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อาจารย์ที่ปรึกษาวิทยานิพนธ์มีคุณวุฒิ ประสบการณ์ และความเชี่ยวชาญสอดคล้องกับหัวข้อวิทยานิพนธ์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อาจารย์ผู้สอบป้องกันวิทยานิพนธ์มีความเชี่ยวชาญตรงกับหัวข้อวิทยานิพนธ์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23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4.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ด้านวิทยานิพนธ์</w:t>
            </w:r>
          </w:p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หลักสูตรมีระบบการกำหนดหัวข้อวิทยานิพนธ์และอาจารย์ที่ปรึกษาหัวข้อวิทยานิพนธ์ที่ชัดเจน ทั้งช่วงระยะเวลา และระเบียบขั้นตอน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24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อาจารย์ที่ปรึกษาวิทยานิพนธ์มีการจัดตารางเวลาเพื่อให้นักศึกษาเข้าพบได้สะดวก และสม่ำเสมอ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25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หลักสูตรมีระบบการติดตามความก้าวหน้าของวิทยานิพนธ์ที่ชัดเจน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26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หลักสูตรมีระบบควบคุมเกณฑ์การให้เกรดวิทยานิพนธ์ที่ชัดเจน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11.11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5.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ด้านการประเมินผลการเรียนรู้</w:t>
            </w:r>
          </w:p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การประเมินผลการเรียนสอดคล้องกับวัตถุประสงค์ และกิจกรรมการเรียนการสอน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61.11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11.11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28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การวัดและประเมินผลการเรียนมีความโปร่งใส และสามารถตรวจสอบได้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29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ประเมินผลความก้าวหน้าวิทยานิพนธ์โดยอาจารย์ที่ปรึกษาสอดคล้องกับปริมาณงานที่ดำเนินการจริงในแต่ละภาคการศึกษ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30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เกณฑ์ในการตีพิมพ์เผยแพร่ผลงานวิจัยเพื่อใช้ประกอบการสำเร็จการศึกษามีความเหมาะสม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31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ระยะเวลาในการสำเร็จการศึกษาของท่านมีความเหมาะสม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29.41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47.06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23.53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32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6.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ด้านสิ่งสนับสนุนการเรียนการสอน</w:t>
            </w:r>
          </w:p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ห้องเรียนมีอุปกรณ์เหมาะสม เพียงพอ เอื้อต่อการเรียนรู้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11.11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61.11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ห้องปฏิบัติการมีอุปกรณ์เหมาะสม และเพียงพอต่อการทำวิจัย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55.56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27.78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34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มีระบบบริการห้องสมุดที่เหมาะสม สะดวก และเอื้อต่อการเรียนรู้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มีระบบสาระสนเทศที่เอื้อต่อการศึกษาค้นคว้าด้วยตนเอง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22.22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61.11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36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ห้องทำงานของนักศึกษามีอุปกรณ์อำนวยความสะดวก และเพียงพอต่อความต้องการ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44.44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0.83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37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หลักสูตรมีทุนสนับสนุนการทำวิจัยของนักศึกษา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33.33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38.89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11.11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0.92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38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6.7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มีนักวิชาการและเจ้าหน้าที่สนับสนุนเอื้อต่อการศึกษา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61.11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63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39</w:t>
            </w:r>
          </w:p>
        </w:tc>
        <w:tc>
          <w:tcPr>
            <w:tcW w:w="3240" w:type="dxa"/>
            <w:shd w:val="clear" w:color="auto" w:fill="auto"/>
            <w:noWrap/>
          </w:tcPr>
          <w:p w:rsidR="00FC0F1F" w:rsidRPr="001866CC" w:rsidRDefault="00FC0F1F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6.8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มีการสร้างเสริมศักยภาพทางวิชาการ เช่น การประชุมวิชาการ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11.11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66.67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16.67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C0F1F" w:rsidRPr="001866CC" w:rsidTr="0008295B">
        <w:trPr>
          <w:trHeight w:val="420"/>
        </w:trPr>
        <w:tc>
          <w:tcPr>
            <w:tcW w:w="7650" w:type="dxa"/>
            <w:gridSpan w:val="7"/>
            <w:shd w:val="clear" w:color="auto" w:fill="auto"/>
            <w:noWrap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>4.11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>0.49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C0F1F" w:rsidRPr="001866CC" w:rsidRDefault="00FC0F1F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</w:t>
            </w:r>
          </w:p>
        </w:tc>
      </w:tr>
    </w:tbl>
    <w:p w:rsidR="00F54508" w:rsidRPr="001866CC" w:rsidRDefault="00F54508" w:rsidP="00F545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131F" w:rsidRPr="001866CC" w:rsidRDefault="00F3131F" w:rsidP="00F545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131F" w:rsidRPr="001866CC" w:rsidRDefault="00F3131F" w:rsidP="00F545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131F" w:rsidRPr="001866CC" w:rsidRDefault="00F3131F" w:rsidP="00F545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4508" w:rsidRPr="001866CC" w:rsidRDefault="006531BE" w:rsidP="00F5450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</w:t>
      </w:r>
      <w:r w:rsidRPr="00186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1866C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F54508" w:rsidRPr="001866CC">
        <w:rPr>
          <w:rFonts w:ascii="TH SarabunPSK" w:hAnsi="TH SarabunPSK" w:cs="TH SarabunPSK"/>
          <w:b/>
          <w:bCs/>
          <w:sz w:val="32"/>
          <w:szCs w:val="32"/>
          <w:cs/>
        </w:rPr>
        <w:t>ผลสำรวจความพึ่งพอใจ/ความคิดเห็นของผู้ใช้บัณฑิตต่อบัณฑิต</w:t>
      </w:r>
      <w:proofErr w:type="gramEnd"/>
    </w:p>
    <w:p w:rsidR="00F54508" w:rsidRPr="001866CC" w:rsidRDefault="00F54508" w:rsidP="00F54508">
      <w:pPr>
        <w:pStyle w:val="Header"/>
        <w:tabs>
          <w:tab w:val="left" w:pos="709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proofErr w:type="gramStart"/>
      <w:r w:rsidRPr="001866C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866CC">
        <w:rPr>
          <w:rFonts w:ascii="TH SarabunPSK" w:hAnsi="TH SarabunPSK" w:cs="TH SarabunPSK"/>
          <w:b/>
          <w:bCs/>
          <w:sz w:val="32"/>
          <w:szCs w:val="32"/>
          <w:cs/>
        </w:rPr>
        <w:t>ความพึ่งพอใจ/ความคิดเห็นของผู้ใช้บัณฑิตต่อบัณฑิต</w:t>
      </w:r>
      <w:proofErr w:type="gramEnd"/>
    </w:p>
    <w:tbl>
      <w:tblPr>
        <w:tblW w:w="10170" w:type="dxa"/>
        <w:tblInd w:w="-342" w:type="dxa"/>
        <w:tblLayout w:type="fixed"/>
        <w:tblLook w:val="04A0"/>
      </w:tblPr>
      <w:tblGrid>
        <w:gridCol w:w="630"/>
        <w:gridCol w:w="3240"/>
        <w:gridCol w:w="787"/>
        <w:gridCol w:w="788"/>
        <w:gridCol w:w="787"/>
        <w:gridCol w:w="698"/>
        <w:gridCol w:w="720"/>
        <w:gridCol w:w="810"/>
        <w:gridCol w:w="900"/>
        <w:gridCol w:w="810"/>
      </w:tblGrid>
      <w:tr w:rsidR="00F54508" w:rsidRPr="001866CC" w:rsidTr="00F3131F">
        <w:trPr>
          <w:trHeight w:val="42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ระดับการบรรลุวัตถุประสงค์</w:t>
            </w:r>
          </w:p>
        </w:tc>
      </w:tr>
      <w:tr w:rsidR="00F54508" w:rsidRPr="001866CC" w:rsidTr="00F3131F">
        <w:trPr>
          <w:trHeight w:val="551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มากที่สุด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ปานกลาง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น้อย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น้อยที่สุด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ค่าเฉลี่ย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ค่าเบี่ยงเบนมาตรฐาน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ระดับความคิดเห็น</w:t>
            </w:r>
          </w:p>
        </w:tc>
      </w:tr>
      <w:tr w:rsidR="00F54508" w:rsidRPr="001866CC" w:rsidTr="0008295B">
        <w:trPr>
          <w:trHeight w:val="55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1. ด้านคุณธรรม จริยธรรมตามลักษณะวิชาชีพ</w:t>
            </w:r>
          </w:p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1.1 ความมีวินัยและความรับผิดชอบต่อหน้าที่ มีความมุ่งมั่นในการทำงานให้สำเร็จ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82.14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17.86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ความมีน้ำใจ มีจิตอาสา จิตสาธารณะ เห็นแก่ประโยชน์ส่วนรวม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ความเคารพและปฏิบัติตามกฎระเบียบข้อบังคับขององค์กรและสังคม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67.86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25.00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ความซื่อสัตย์ กตัญญู เที่ยงธรรม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78.57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17.86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การมีจิตสำนึกและตระหนักในการปฏิบัติตามจรรยาบรรณวิชาชีพ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64.29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21.43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2. ด้านความรู้ความสามารถที่ส่งผลต่อการทำงาน</w:t>
            </w:r>
          </w:p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2.1 ความรู้ตามหลักการ ทฤษฎีในด้านเกษตรศาสตร์ และวิทยาศาสตร์เกษตร เทคโนโลยีที่เกี่ยวข้อง และการนำมาประยุกต์ใช้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28.57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14.29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ความรอบรู้กว้างขวางในศาสตร์ที่เป็นพื้นฐานของชีวิต และสามารถนำไปใช้ในการทำงาน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14.29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ความรู้ในสาขาอื่น เช่น คอมพิวเตอร์ วิทยาการด้านสารสนเทศ วิทยาการด้านเทคโนโลยีที่เกี่ยวข้อง และการนำมา</w:t>
            </w:r>
            <w:proofErr w:type="spellStart"/>
            <w:r w:rsidRPr="001866CC">
              <w:rPr>
                <w:rFonts w:ascii="TH SarabunPSK" w:hAnsi="TH SarabunPSK" w:cs="TH SarabunPSK"/>
                <w:szCs w:val="22"/>
                <w:cs/>
              </w:rPr>
              <w:t>บูรณา</w:t>
            </w:r>
            <w:proofErr w:type="spellEnd"/>
            <w:r w:rsidRPr="001866CC">
              <w:rPr>
                <w:rFonts w:ascii="TH SarabunPSK" w:hAnsi="TH SarabunPSK" w:cs="TH SarabunPSK"/>
                <w:szCs w:val="22"/>
                <w:cs/>
              </w:rPr>
              <w:t>การกับการทำงาน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28.57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14.29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รู้กฎระเบียบข้อกำหนดทางด้านเกษตรศาสตร์ มีจรรยาบรรณในวิชาชีพและการนำมาใช้ประโยชน์ต่อชุมชน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39.29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53.57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ความรู้ในเทคนิคด้านการเกษตร การพัฒนาและเพิ่มผลผลิต การจัดการระบบเกษตรอย่างมีประสิทธิภาพ โดยคำนึงถึงความยั่งยืนของระบบการเกษตร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32.14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10.71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  <w:cs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 xml:space="preserve">2.6 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>มีความสามารถในการเรียนรู้ด้วยตนเองอย่างต่อเนื่อง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3.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ด้านความสามารถในการใช้ปัญญา คิด วิเคราะห์ และวางแผน</w:t>
            </w:r>
          </w:p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3.1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เป็นผู้ใฝ่รู้และมีความสามารถในการเรียนรู้ตลอดชีวิต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42.86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สามารถคิด วิเคราะห์ และตัดสินใจบนพื้นฐานของเหตุผลได้ มีวิสัยทัศน์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การนำความรู้มาประยุกต์ใช้ในการทำงาน และแก้ไขปัญหาได้อย่างเหมาะสม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สามารถค้นหาข้อเท็จจริง สรุป ทำความเข้าใจได้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สามารถศึกษาวิเคราะห์ปัญหาและหาแนวทางแก้ไข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สามารถสร้างสรรค์นวัตกรรมหรือองค์ความรู้ใหม่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46.43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10.71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4.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ด้านบุคลิกภาพและความสัมพันธ์ระหว่างบุคคล</w:t>
            </w:r>
          </w:p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 xml:space="preserve">4.1 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>สามารถปรับตัวให้เข้ากับวัฒนธรรมองค์กร และทำงานร่วมกับผู้อื่นได้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60.71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ความตระหนักถึงสิทธิของตนเองและผู้อื่น และยอมรับในความคิดเห็นที่แตกต่าง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46.43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46.43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7.14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ความรับผิดชอบในงานที่ได้รับมอบหมาย วางตัว และแสดงความคิดเห็นได้เหมาะสมกับบทบาท หน้าที่ ความรับผิดชอบและมีความเป็นผู้นำ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39.29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ความเชื่อมั่นในตัวเอง กล้าแสดงออก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35.71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64.29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ความคิดริเริ่มสร้างสรรค์ในการทำงาน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60.71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4.6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ความอดทน มุ่งมั่นในการทำงานให้สำเร็จ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71.43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28.57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5.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ด้านการวิเคราะห์ตัวเลข การสื่อสาร และเทคโนโลยีสารสนเทศ</w:t>
            </w:r>
          </w:p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 xml:space="preserve">5.1 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>มีความสามารถใช้ภาษาไทยในการติดต่อสื่อสาร ทั้งการฟัง พูด อ่าน และเขียน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14.29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5.2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มีความสามารถใช้ภาษาอังกฤษในการติดต่อสื่อสาร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35.71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17.86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5.3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มีความสามารถวิเคราะห์เชิงตัวเลข การใช้เทคนิคทางสถิติหรือคณิตศาสตร์ในการวิเคราะห์ และแปลความหมาย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32.14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17.86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5.4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มีความสามารถใช้เทคโนโลยีสารสนเทศในการสื่อสาร ศึกษา ค้นคว้า วิเคราะห์ และสังเคราะห์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lastRenderedPageBreak/>
              <w:t>ข้อมูล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35.71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60.71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lastRenderedPageBreak/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5.5</w:t>
            </w:r>
            <w:r w:rsidRPr="001866CC">
              <w:rPr>
                <w:rFonts w:ascii="TH SarabunPSK" w:hAnsi="TH SarabunPSK" w:cs="TH SarabunPSK"/>
                <w:szCs w:val="22"/>
                <w:cs/>
              </w:rPr>
              <w:t xml:space="preserve"> สามารถสรุปประเด็นและสื่อสารทั้งการเขียน การพูด รู้จักเลือกและใช้รูปแบบการนำเสนอที่เหมาะสม มีประสิทธิภาพ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57.14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 xml:space="preserve">6. </w:t>
            </w: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การมีทักษะด้านการปฏิบัติในสาขาวิชาชีพ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42.86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35.71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3.57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4.48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866CC">
              <w:rPr>
                <w:rFonts w:ascii="TH SarabunPSK" w:hAnsi="TH SarabunPSK" w:cs="TH SarabunPSK"/>
                <w:szCs w:val="22"/>
                <w:cs/>
              </w:rPr>
              <w:t>มาก</w:t>
            </w:r>
          </w:p>
        </w:tc>
      </w:tr>
      <w:tr w:rsidR="00F54508" w:rsidRPr="001866CC" w:rsidTr="0008295B">
        <w:trPr>
          <w:trHeight w:val="420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>4.45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08" w:rsidRPr="001866CC" w:rsidRDefault="00F54508" w:rsidP="0008295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866CC">
              <w:rPr>
                <w:rFonts w:ascii="TH SarabunPSK" w:hAnsi="TH SarabunPSK" w:cs="TH SarabunPSK"/>
                <w:b/>
                <w:bCs/>
                <w:szCs w:val="22"/>
                <w:cs/>
              </w:rPr>
              <w:t>มาก</w:t>
            </w:r>
          </w:p>
        </w:tc>
      </w:tr>
    </w:tbl>
    <w:p w:rsidR="00FC0F1F" w:rsidRPr="001866CC" w:rsidRDefault="00FC0F1F" w:rsidP="000759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C0F1F" w:rsidRPr="001866CC" w:rsidSect="004B4707">
      <w:headerReference w:type="default" r:id="rId8"/>
      <w:pgSz w:w="11906" w:h="16838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F8" w:rsidRDefault="001802F8" w:rsidP="00E416E8">
      <w:pPr>
        <w:spacing w:after="0" w:line="240" w:lineRule="auto"/>
      </w:pPr>
      <w:r>
        <w:separator/>
      </w:r>
    </w:p>
  </w:endnote>
  <w:endnote w:type="continuationSeparator" w:id="0">
    <w:p w:rsidR="001802F8" w:rsidRDefault="001802F8" w:rsidP="00E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F8" w:rsidRDefault="001802F8" w:rsidP="00E416E8">
      <w:pPr>
        <w:spacing w:after="0" w:line="240" w:lineRule="auto"/>
      </w:pPr>
      <w:r>
        <w:separator/>
      </w:r>
    </w:p>
  </w:footnote>
  <w:footnote w:type="continuationSeparator" w:id="0">
    <w:p w:rsidR="001802F8" w:rsidRDefault="001802F8" w:rsidP="00E416E8">
      <w:pPr>
        <w:spacing w:after="0" w:line="240" w:lineRule="auto"/>
      </w:pPr>
      <w:r>
        <w:continuationSeparator/>
      </w:r>
    </w:p>
  </w:footnote>
  <w:footnote w:id="1">
    <w:p w:rsidR="00654DF7" w:rsidRPr="00785360" w:rsidRDefault="00654DF7" w:rsidP="000759B4">
      <w:pPr>
        <w:pStyle w:val="FootnoteText"/>
        <w:ind w:left="709" w:hanging="709"/>
        <w:rPr>
          <w:color w:val="006600"/>
          <w:cs/>
        </w:rPr>
      </w:pPr>
      <w:r w:rsidRPr="00785360">
        <w:rPr>
          <w:rStyle w:val="FootnoteReference"/>
          <w:color w:val="006600"/>
        </w:rPr>
        <w:footnoteRef/>
      </w:r>
      <w:r w:rsidRPr="00785360">
        <w:rPr>
          <w:color w:val="006600"/>
        </w:rPr>
        <w:t xml:space="preserve"> </w:t>
      </w:r>
      <w:r w:rsidRPr="00785360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>คณะอนุกรรมการเตรียมความพร้อมภาคการเกษตรสู่ประชาคมอาเซียน</w:t>
      </w:r>
      <w:r w:rsidRPr="00785360">
        <w:rPr>
          <w:rFonts w:ascii="TH SarabunPSK" w:eastAsia="Times New Roman" w:hAnsi="TH SarabunPSK" w:cs="TH SarabunPSK" w:hint="cs"/>
          <w:color w:val="006600"/>
          <w:sz w:val="28"/>
          <w:szCs w:val="28"/>
          <w:bdr w:val="none" w:sz="0" w:space="0" w:color="auto" w:frame="1"/>
          <w:cs/>
        </w:rPr>
        <w:t>.</w:t>
      </w:r>
      <w:r w:rsidRPr="00785360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 xml:space="preserve"> </w:t>
      </w:r>
      <w:r w:rsidRPr="00785360">
        <w:rPr>
          <w:rFonts w:ascii="TH SarabunPSK" w:hAnsi="TH SarabunPSK" w:cs="TH SarabunPSK"/>
          <w:color w:val="006600"/>
          <w:sz w:val="28"/>
          <w:szCs w:val="28"/>
          <w:cs/>
        </w:rPr>
        <w:t>โอกาสสินค้าเกษตรไทยสู่ประชาคมอาเซียน</w:t>
      </w:r>
      <w:r w:rsidRPr="00785360">
        <w:rPr>
          <w:rFonts w:ascii="TH SarabunPSK" w:hAnsi="TH SarabunPSK" w:cs="TH SarabunPSK" w:hint="cs"/>
          <w:color w:val="006600"/>
          <w:sz w:val="28"/>
          <w:szCs w:val="28"/>
          <w:cs/>
        </w:rPr>
        <w:t>. กรุงเทพฯ</w:t>
      </w:r>
      <w:r>
        <w:rPr>
          <w:rFonts w:ascii="TH SarabunPSK" w:hAnsi="TH SarabunPSK" w:cs="TH SarabunPSK"/>
          <w:color w:val="006600"/>
          <w:sz w:val="28"/>
          <w:szCs w:val="28"/>
        </w:rPr>
        <w:t xml:space="preserve">: </w:t>
      </w:r>
      <w:r>
        <w:rPr>
          <w:rFonts w:ascii="TH SarabunPSK" w:hAnsi="TH SarabunPSK" w:cs="TH SarabunPSK" w:hint="cs"/>
          <w:color w:val="006600"/>
          <w:sz w:val="28"/>
          <w:szCs w:val="28"/>
          <w:cs/>
        </w:rPr>
        <w:t>สำนักงานเศรษฐกิจการเกษตร</w:t>
      </w:r>
      <w:r>
        <w:rPr>
          <w:rFonts w:ascii="TH SarabunPSK" w:hAnsi="TH SarabunPSK" w:cs="TH SarabunPSK"/>
          <w:color w:val="006600"/>
          <w:sz w:val="28"/>
          <w:szCs w:val="28"/>
        </w:rPr>
        <w:t>;</w:t>
      </w:r>
      <w:r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</w:rPr>
        <w:t xml:space="preserve"> </w:t>
      </w:r>
      <w:r w:rsidRPr="00785360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>2556</w:t>
      </w:r>
    </w:p>
  </w:footnote>
  <w:footnote w:id="2">
    <w:p w:rsidR="00654DF7" w:rsidRDefault="00654DF7" w:rsidP="000759B4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AC58F9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>สำนักงานคณะกรรมการพัฒนาการเศรษฐกิจและสังคมแห่งชาติ</w:t>
      </w:r>
      <w:r w:rsidRPr="00785360">
        <w:rPr>
          <w:rFonts w:ascii="TH SarabunPSK" w:eastAsia="Times New Roman" w:hAnsi="TH SarabunPSK" w:cs="TH SarabunPSK" w:hint="cs"/>
          <w:color w:val="006600"/>
          <w:sz w:val="28"/>
          <w:szCs w:val="28"/>
          <w:bdr w:val="none" w:sz="0" w:space="0" w:color="auto" w:frame="1"/>
          <w:cs/>
        </w:rPr>
        <w:t>.</w:t>
      </w:r>
      <w:r w:rsidRPr="00785360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color w:val="006600"/>
          <w:sz w:val="28"/>
          <w:szCs w:val="28"/>
          <w:cs/>
        </w:rPr>
        <w:t xml:space="preserve">จากวิสัยทัศน์ </w:t>
      </w:r>
      <w:r>
        <w:rPr>
          <w:rFonts w:ascii="TH SarabunPSK" w:hAnsi="TH SarabunPSK" w:cs="TH SarabunPSK"/>
          <w:color w:val="006600"/>
          <w:sz w:val="28"/>
          <w:szCs w:val="28"/>
        </w:rPr>
        <w:t xml:space="preserve">2570 </w:t>
      </w:r>
      <w:r>
        <w:rPr>
          <w:rFonts w:ascii="TH SarabunPSK" w:hAnsi="TH SarabunPSK" w:cs="TH SarabunPSK" w:hint="cs"/>
          <w:color w:val="006600"/>
          <w:sz w:val="28"/>
          <w:szCs w:val="28"/>
          <w:cs/>
        </w:rPr>
        <w:t xml:space="preserve">สู่แผนฯ </w:t>
      </w:r>
      <w:r>
        <w:rPr>
          <w:rFonts w:ascii="TH SarabunPSK" w:hAnsi="TH SarabunPSK" w:cs="TH SarabunPSK"/>
          <w:color w:val="006600"/>
          <w:sz w:val="28"/>
          <w:szCs w:val="28"/>
        </w:rPr>
        <w:t>11</w:t>
      </w:r>
      <w:r w:rsidRPr="00785360">
        <w:rPr>
          <w:rFonts w:ascii="TH SarabunPSK" w:hAnsi="TH SarabunPSK" w:cs="TH SarabunPSK" w:hint="cs"/>
          <w:color w:val="006600"/>
          <w:sz w:val="28"/>
          <w:szCs w:val="28"/>
          <w:cs/>
        </w:rPr>
        <w:t>. กรุงเทพฯ</w:t>
      </w:r>
      <w:r>
        <w:rPr>
          <w:rFonts w:ascii="TH SarabunPSK" w:hAnsi="TH SarabunPSK" w:cs="TH SarabunPSK"/>
          <w:color w:val="006600"/>
          <w:sz w:val="28"/>
          <w:szCs w:val="28"/>
        </w:rPr>
        <w:t xml:space="preserve">: </w:t>
      </w:r>
      <w:r w:rsidRPr="00AC58F9">
        <w:rPr>
          <w:rFonts w:ascii="TH SarabunPSK" w:hAnsi="TH SarabunPSK" w:cs="TH SarabunPSK"/>
          <w:color w:val="006600"/>
          <w:sz w:val="28"/>
          <w:szCs w:val="28"/>
          <w:cs/>
        </w:rPr>
        <w:t>สำนักงานคณะกรรมการพัฒนาการเศรษฐกิจและสังคมแห่งชาติ</w:t>
      </w:r>
      <w:r>
        <w:rPr>
          <w:rFonts w:ascii="TH SarabunPSK" w:hAnsi="TH SarabunPSK" w:cs="TH SarabunPSK"/>
          <w:color w:val="006600"/>
          <w:sz w:val="28"/>
          <w:szCs w:val="28"/>
        </w:rPr>
        <w:t>;</w:t>
      </w:r>
      <w:r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</w:rPr>
        <w:t xml:space="preserve"> </w:t>
      </w:r>
      <w:r w:rsidRPr="00785360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>255</w:t>
      </w:r>
      <w:r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</w:rPr>
        <w:t>2</w:t>
      </w:r>
    </w:p>
  </w:footnote>
  <w:footnote w:id="3">
    <w:p w:rsidR="00654DF7" w:rsidRPr="001D5D76" w:rsidRDefault="00654DF7" w:rsidP="000759B4">
      <w:pPr>
        <w:pStyle w:val="FootnoteText"/>
        <w:rPr>
          <w:color w:val="006600"/>
          <w:sz w:val="18"/>
          <w:szCs w:val="24"/>
          <w:cs/>
        </w:rPr>
      </w:pPr>
      <w:r>
        <w:rPr>
          <w:rStyle w:val="FootnoteReference"/>
        </w:rPr>
        <w:footnoteRef/>
      </w:r>
      <w:r>
        <w:t xml:space="preserve"> </w:t>
      </w:r>
      <w:r w:rsidRPr="00AC58F9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>สำนักงานคณะกรรมการพัฒนาการเศรษฐกิจและสังคมแห่งชาติ</w:t>
      </w:r>
      <w:r w:rsidRPr="00785360">
        <w:rPr>
          <w:rFonts w:ascii="TH SarabunPSK" w:eastAsia="Times New Roman" w:hAnsi="TH SarabunPSK" w:cs="TH SarabunPSK" w:hint="cs"/>
          <w:color w:val="006600"/>
          <w:sz w:val="28"/>
          <w:szCs w:val="28"/>
          <w:bdr w:val="none" w:sz="0" w:space="0" w:color="auto" w:frame="1"/>
          <w:cs/>
        </w:rPr>
        <w:t>.</w:t>
      </w:r>
      <w:r w:rsidRPr="00785360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color w:val="006600"/>
          <w:sz w:val="28"/>
          <w:szCs w:val="28"/>
          <w:cs/>
        </w:rPr>
        <w:t>การขับเคลื่อนประเทศไปสู่ ความ</w:t>
      </w:r>
      <w:r w:rsidRPr="001D5D76">
        <w:rPr>
          <w:rFonts w:ascii="TH SarabunPSK" w:hAnsi="TH SarabunPSK" w:cs="TH SarabunPSK"/>
          <w:color w:val="006600"/>
          <w:sz w:val="28"/>
          <w:szCs w:val="28"/>
          <w:cs/>
        </w:rPr>
        <w:t>มั่นคง มั่งคั่ง ยั่งยืน</w:t>
      </w:r>
      <w:r>
        <w:rPr>
          <w:rFonts w:ascii="TH SarabunPSK" w:hAnsi="TH SarabunPSK" w:cs="TH SarabunPSK"/>
          <w:color w:val="006600"/>
          <w:sz w:val="28"/>
          <w:szCs w:val="28"/>
        </w:rPr>
        <w:t>:</w:t>
      </w:r>
      <w:r>
        <w:rPr>
          <w:rFonts w:ascii="TH SarabunPSK" w:hAnsi="TH SarabunPSK" w:cs="TH SarabunPSK" w:hint="cs"/>
          <w:color w:val="006600"/>
          <w:sz w:val="28"/>
          <w:szCs w:val="28"/>
          <w:cs/>
        </w:rPr>
        <w:t xml:space="preserve"> นโยบายรัฐบาล ทิศทางแผนฯ </w:t>
      </w:r>
      <w:r>
        <w:rPr>
          <w:rFonts w:ascii="TH SarabunPSK" w:hAnsi="TH SarabunPSK" w:cs="TH SarabunPSK"/>
          <w:color w:val="006600"/>
          <w:sz w:val="28"/>
          <w:szCs w:val="28"/>
        </w:rPr>
        <w:t xml:space="preserve">12 </w:t>
      </w:r>
      <w:r>
        <w:rPr>
          <w:rFonts w:ascii="TH SarabunPSK" w:hAnsi="TH SarabunPSK" w:cs="TH SarabunPSK" w:hint="cs"/>
          <w:color w:val="006600"/>
          <w:sz w:val="28"/>
          <w:szCs w:val="28"/>
          <w:cs/>
        </w:rPr>
        <w:t>และยุทธศาสตร์พัฒนาภาค</w:t>
      </w:r>
      <w:r w:rsidRPr="00785360">
        <w:rPr>
          <w:rFonts w:ascii="TH SarabunPSK" w:hAnsi="TH SarabunPSK" w:cs="TH SarabunPSK" w:hint="cs"/>
          <w:color w:val="006600"/>
          <w:sz w:val="28"/>
          <w:szCs w:val="28"/>
          <w:cs/>
        </w:rPr>
        <w:t>. กรุงเทพฯ</w:t>
      </w:r>
      <w:r>
        <w:rPr>
          <w:rFonts w:ascii="TH SarabunPSK" w:hAnsi="TH SarabunPSK" w:cs="TH SarabunPSK"/>
          <w:color w:val="006600"/>
          <w:sz w:val="28"/>
          <w:szCs w:val="28"/>
        </w:rPr>
        <w:t xml:space="preserve">: </w:t>
      </w:r>
      <w:r w:rsidRPr="00AC58F9">
        <w:rPr>
          <w:rFonts w:ascii="TH SarabunPSK" w:hAnsi="TH SarabunPSK" w:cs="TH SarabunPSK"/>
          <w:color w:val="006600"/>
          <w:sz w:val="28"/>
          <w:szCs w:val="28"/>
          <w:cs/>
        </w:rPr>
        <w:t>สำนักงานคณะกรรมการพัฒนาการเศรษฐกิจและสังคมแห่งชาติ</w:t>
      </w:r>
      <w:r>
        <w:rPr>
          <w:rFonts w:ascii="TH SarabunPSK" w:hAnsi="TH SarabunPSK" w:cs="TH SarabunPSK"/>
          <w:color w:val="006600"/>
          <w:sz w:val="28"/>
          <w:szCs w:val="28"/>
        </w:rPr>
        <w:t>;</w:t>
      </w:r>
      <w:r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</w:rPr>
        <w:t xml:space="preserve"> </w:t>
      </w:r>
      <w:r w:rsidRPr="00785360"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  <w:cs/>
        </w:rPr>
        <w:t>255</w:t>
      </w:r>
      <w:r>
        <w:rPr>
          <w:rFonts w:ascii="TH SarabunPSK" w:eastAsia="Times New Roman" w:hAnsi="TH SarabunPSK" w:cs="TH SarabunPSK"/>
          <w:color w:val="006600"/>
          <w:sz w:val="28"/>
          <w:szCs w:val="28"/>
          <w:bdr w:val="none" w:sz="0" w:space="0" w:color="auto" w:frame="1"/>
        </w:rPr>
        <w:t>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F7" w:rsidRPr="00B402C5" w:rsidRDefault="00654DF7" w:rsidP="00B402C5">
    <w:pPr>
      <w:pStyle w:val="Header"/>
      <w:tabs>
        <w:tab w:val="clear" w:pos="9026"/>
        <w:tab w:val="right" w:pos="9639"/>
      </w:tabs>
      <w:ind w:right="-613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                                                                     </w:t>
    </w:r>
    <w:r w:rsidR="00A239B8" w:rsidRPr="00B402C5">
      <w:rPr>
        <w:rFonts w:ascii="TH SarabunPSK" w:hAnsi="TH SarabunPSK" w:cs="TH SarabunPSK"/>
        <w:sz w:val="28"/>
      </w:rPr>
      <w:fldChar w:fldCharType="begin"/>
    </w:r>
    <w:r w:rsidRPr="00B402C5">
      <w:rPr>
        <w:rFonts w:ascii="TH SarabunPSK" w:hAnsi="TH SarabunPSK" w:cs="TH SarabunPSK"/>
        <w:sz w:val="28"/>
      </w:rPr>
      <w:instrText xml:space="preserve"> PAGE   \* MERGEFORMAT </w:instrText>
    </w:r>
    <w:r w:rsidR="00A239B8" w:rsidRPr="00B402C5">
      <w:rPr>
        <w:rFonts w:ascii="TH SarabunPSK" w:hAnsi="TH SarabunPSK" w:cs="TH SarabunPSK"/>
        <w:sz w:val="28"/>
      </w:rPr>
      <w:fldChar w:fldCharType="separate"/>
    </w:r>
    <w:r w:rsidR="00386A67" w:rsidRPr="00386A67">
      <w:rPr>
        <w:rFonts w:ascii="TH SarabunPSK" w:hAnsi="TH SarabunPSK" w:cs="TH SarabunPSK"/>
        <w:noProof/>
        <w:sz w:val="28"/>
        <w:lang w:val="th-TH"/>
      </w:rPr>
      <w:t>18</w:t>
    </w:r>
    <w:r w:rsidR="00A239B8" w:rsidRPr="00B402C5">
      <w:rPr>
        <w:rFonts w:ascii="TH SarabunPSK" w:hAnsi="TH SarabunPSK" w:cs="TH SarabunPSK"/>
        <w:sz w:val="28"/>
      </w:rPr>
      <w:fldChar w:fldCharType="end"/>
    </w:r>
    <w:r>
      <w:rPr>
        <w:rFonts w:ascii="TH SarabunPSK" w:hAnsi="TH SarabunPSK" w:cs="TH SarabunPSK"/>
        <w:sz w:val="28"/>
      </w:rPr>
      <w:t xml:space="preserve">      </w:t>
    </w:r>
    <w:r>
      <w:rPr>
        <w:rFonts w:ascii="TH SarabunPSK" w:hAnsi="TH SarabunPSK" w:cs="TH SarabunPSK" w:hint="cs"/>
        <w:cs/>
      </w:rPr>
      <w:t xml:space="preserve">                                    </w:t>
    </w:r>
    <w:r w:rsidRPr="00E416E8">
      <w:rPr>
        <w:rFonts w:ascii="TH SarabunPSK" w:hAnsi="TH SarabunPSK" w:cs="TH SarabunPSK"/>
        <w:cs/>
      </w:rPr>
      <w:t>บทสรุปการปรับปรุงหลักสูตร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46"/>
    <w:multiLevelType w:val="hybridMultilevel"/>
    <w:tmpl w:val="16A2BD86"/>
    <w:lvl w:ilvl="0" w:tplc="712CFF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66FD3"/>
    <w:multiLevelType w:val="hybridMultilevel"/>
    <w:tmpl w:val="FE9066F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C70753"/>
    <w:multiLevelType w:val="hybridMultilevel"/>
    <w:tmpl w:val="BA6663C2"/>
    <w:lvl w:ilvl="0" w:tplc="FF32DB1E">
      <w:start w:val="255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C7FB2"/>
    <w:multiLevelType w:val="hybridMultilevel"/>
    <w:tmpl w:val="A404A04A"/>
    <w:lvl w:ilvl="0" w:tplc="2B629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1DF15C08"/>
    <w:multiLevelType w:val="hybridMultilevel"/>
    <w:tmpl w:val="211A2F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375937"/>
    <w:multiLevelType w:val="hybridMultilevel"/>
    <w:tmpl w:val="D04A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200B"/>
    <w:multiLevelType w:val="hybridMultilevel"/>
    <w:tmpl w:val="126E76E0"/>
    <w:lvl w:ilvl="0" w:tplc="C95A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E24C9"/>
    <w:multiLevelType w:val="hybridMultilevel"/>
    <w:tmpl w:val="2CEE35DC"/>
    <w:lvl w:ilvl="0" w:tplc="A19C6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32E02"/>
    <w:multiLevelType w:val="hybridMultilevel"/>
    <w:tmpl w:val="38380BE4"/>
    <w:lvl w:ilvl="0" w:tplc="17404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235ED"/>
    <w:multiLevelType w:val="hybridMultilevel"/>
    <w:tmpl w:val="593C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0D79"/>
    <w:multiLevelType w:val="hybridMultilevel"/>
    <w:tmpl w:val="C9C41278"/>
    <w:lvl w:ilvl="0" w:tplc="3E0A7714">
      <w:start w:val="1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309E5CA7"/>
    <w:multiLevelType w:val="hybridMultilevel"/>
    <w:tmpl w:val="74B22F9E"/>
    <w:lvl w:ilvl="0" w:tplc="210AE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CF2574"/>
    <w:multiLevelType w:val="hybridMultilevel"/>
    <w:tmpl w:val="7C04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14A0E"/>
    <w:multiLevelType w:val="multilevel"/>
    <w:tmpl w:val="50100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7B5DC5"/>
    <w:multiLevelType w:val="hybridMultilevel"/>
    <w:tmpl w:val="CD246C3C"/>
    <w:lvl w:ilvl="0" w:tplc="C7E0942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81751"/>
    <w:multiLevelType w:val="hybridMultilevel"/>
    <w:tmpl w:val="16120C9C"/>
    <w:lvl w:ilvl="0" w:tplc="DFCA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F75688"/>
    <w:multiLevelType w:val="hybridMultilevel"/>
    <w:tmpl w:val="74B22F9E"/>
    <w:lvl w:ilvl="0" w:tplc="210AE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E35631"/>
    <w:multiLevelType w:val="hybridMultilevel"/>
    <w:tmpl w:val="8A229DE0"/>
    <w:lvl w:ilvl="0" w:tplc="8C7C088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1609A"/>
    <w:multiLevelType w:val="hybridMultilevel"/>
    <w:tmpl w:val="D58AB9A4"/>
    <w:lvl w:ilvl="0" w:tplc="E5300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9124AF"/>
    <w:multiLevelType w:val="hybridMultilevel"/>
    <w:tmpl w:val="E8A6DCFE"/>
    <w:lvl w:ilvl="0" w:tplc="92BCC4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7438A"/>
    <w:multiLevelType w:val="multilevel"/>
    <w:tmpl w:val="6F36F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97717B1"/>
    <w:multiLevelType w:val="hybridMultilevel"/>
    <w:tmpl w:val="9512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54D06"/>
    <w:multiLevelType w:val="hybridMultilevel"/>
    <w:tmpl w:val="69E4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3"/>
  </w:num>
  <w:num w:numId="5">
    <w:abstractNumId w:val="20"/>
  </w:num>
  <w:num w:numId="6">
    <w:abstractNumId w:val="23"/>
  </w:num>
  <w:num w:numId="7">
    <w:abstractNumId w:val="13"/>
  </w:num>
  <w:num w:numId="8">
    <w:abstractNumId w:val="18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7"/>
  </w:num>
  <w:num w:numId="15">
    <w:abstractNumId w:val="12"/>
  </w:num>
  <w:num w:numId="16">
    <w:abstractNumId w:val="9"/>
  </w:num>
  <w:num w:numId="17">
    <w:abstractNumId w:val="1"/>
  </w:num>
  <w:num w:numId="18">
    <w:abstractNumId w:val="15"/>
  </w:num>
  <w:num w:numId="19">
    <w:abstractNumId w:val="5"/>
  </w:num>
  <w:num w:numId="20">
    <w:abstractNumId w:val="22"/>
  </w:num>
  <w:num w:numId="21">
    <w:abstractNumId w:val="6"/>
  </w:num>
  <w:num w:numId="22">
    <w:abstractNumId w:val="10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7956"/>
    <w:rsid w:val="0000460A"/>
    <w:rsid w:val="00004C9F"/>
    <w:rsid w:val="0002788C"/>
    <w:rsid w:val="000406DF"/>
    <w:rsid w:val="000477CE"/>
    <w:rsid w:val="000759B4"/>
    <w:rsid w:val="00076813"/>
    <w:rsid w:val="00077747"/>
    <w:rsid w:val="0008295B"/>
    <w:rsid w:val="000C461E"/>
    <w:rsid w:val="000D5C2A"/>
    <w:rsid w:val="000E3242"/>
    <w:rsid w:val="00101C55"/>
    <w:rsid w:val="001038DF"/>
    <w:rsid w:val="0013387E"/>
    <w:rsid w:val="0015042A"/>
    <w:rsid w:val="00151AE8"/>
    <w:rsid w:val="00152944"/>
    <w:rsid w:val="00166047"/>
    <w:rsid w:val="001802F8"/>
    <w:rsid w:val="001866CC"/>
    <w:rsid w:val="0019128A"/>
    <w:rsid w:val="00194CD5"/>
    <w:rsid w:val="001A6DCA"/>
    <w:rsid w:val="001B1F56"/>
    <w:rsid w:val="001B7536"/>
    <w:rsid w:val="001C044B"/>
    <w:rsid w:val="001D69C3"/>
    <w:rsid w:val="001F63F4"/>
    <w:rsid w:val="00204C48"/>
    <w:rsid w:val="00210BDE"/>
    <w:rsid w:val="00216EAE"/>
    <w:rsid w:val="00224129"/>
    <w:rsid w:val="002257FE"/>
    <w:rsid w:val="00236C5F"/>
    <w:rsid w:val="0027724D"/>
    <w:rsid w:val="00280739"/>
    <w:rsid w:val="002817C3"/>
    <w:rsid w:val="00290467"/>
    <w:rsid w:val="0029205A"/>
    <w:rsid w:val="00293F78"/>
    <w:rsid w:val="002A5B88"/>
    <w:rsid w:val="002C39E1"/>
    <w:rsid w:val="002E29C7"/>
    <w:rsid w:val="002E609C"/>
    <w:rsid w:val="002F210F"/>
    <w:rsid w:val="002F49D7"/>
    <w:rsid w:val="00303A19"/>
    <w:rsid w:val="00307776"/>
    <w:rsid w:val="00307F21"/>
    <w:rsid w:val="00310A75"/>
    <w:rsid w:val="003141C2"/>
    <w:rsid w:val="0032606A"/>
    <w:rsid w:val="00334961"/>
    <w:rsid w:val="003447A8"/>
    <w:rsid w:val="00354FEB"/>
    <w:rsid w:val="00356F01"/>
    <w:rsid w:val="00361411"/>
    <w:rsid w:val="0036508B"/>
    <w:rsid w:val="00366FBD"/>
    <w:rsid w:val="00371532"/>
    <w:rsid w:val="003867ED"/>
    <w:rsid w:val="00386A67"/>
    <w:rsid w:val="00393294"/>
    <w:rsid w:val="003A4F7B"/>
    <w:rsid w:val="003C04CF"/>
    <w:rsid w:val="003C64E1"/>
    <w:rsid w:val="003D0CD3"/>
    <w:rsid w:val="003D137A"/>
    <w:rsid w:val="003E6A0F"/>
    <w:rsid w:val="003E732F"/>
    <w:rsid w:val="003F6340"/>
    <w:rsid w:val="00405E0E"/>
    <w:rsid w:val="00453035"/>
    <w:rsid w:val="00457C83"/>
    <w:rsid w:val="00464BFA"/>
    <w:rsid w:val="00466E90"/>
    <w:rsid w:val="0047258B"/>
    <w:rsid w:val="004922DE"/>
    <w:rsid w:val="004A3382"/>
    <w:rsid w:val="004B2D9A"/>
    <w:rsid w:val="004B4707"/>
    <w:rsid w:val="004B589D"/>
    <w:rsid w:val="004E18C5"/>
    <w:rsid w:val="004F1C3B"/>
    <w:rsid w:val="005107E0"/>
    <w:rsid w:val="0052275C"/>
    <w:rsid w:val="00526B5D"/>
    <w:rsid w:val="0055114C"/>
    <w:rsid w:val="005518B9"/>
    <w:rsid w:val="00575D19"/>
    <w:rsid w:val="00581DE5"/>
    <w:rsid w:val="00584280"/>
    <w:rsid w:val="00584B01"/>
    <w:rsid w:val="00594129"/>
    <w:rsid w:val="005B67B2"/>
    <w:rsid w:val="0061415C"/>
    <w:rsid w:val="006157B9"/>
    <w:rsid w:val="006309AE"/>
    <w:rsid w:val="00636C66"/>
    <w:rsid w:val="006376FA"/>
    <w:rsid w:val="006531BE"/>
    <w:rsid w:val="00653937"/>
    <w:rsid w:val="00654C14"/>
    <w:rsid w:val="00654DF7"/>
    <w:rsid w:val="00663F04"/>
    <w:rsid w:val="00672BBE"/>
    <w:rsid w:val="00691E0D"/>
    <w:rsid w:val="006A5A93"/>
    <w:rsid w:val="006A7E69"/>
    <w:rsid w:val="006E12D1"/>
    <w:rsid w:val="006E2F2A"/>
    <w:rsid w:val="006F26C6"/>
    <w:rsid w:val="007032CA"/>
    <w:rsid w:val="00724A7A"/>
    <w:rsid w:val="007300CF"/>
    <w:rsid w:val="007718C7"/>
    <w:rsid w:val="0077469E"/>
    <w:rsid w:val="00790D9E"/>
    <w:rsid w:val="007964C4"/>
    <w:rsid w:val="007A339A"/>
    <w:rsid w:val="007A480D"/>
    <w:rsid w:val="007B41FE"/>
    <w:rsid w:val="007C2731"/>
    <w:rsid w:val="007C5C5A"/>
    <w:rsid w:val="007C6C89"/>
    <w:rsid w:val="007E52A5"/>
    <w:rsid w:val="007F524E"/>
    <w:rsid w:val="007F5400"/>
    <w:rsid w:val="007F7506"/>
    <w:rsid w:val="0080559E"/>
    <w:rsid w:val="0080567A"/>
    <w:rsid w:val="00810979"/>
    <w:rsid w:val="00821360"/>
    <w:rsid w:val="008231E4"/>
    <w:rsid w:val="0084187E"/>
    <w:rsid w:val="00843955"/>
    <w:rsid w:val="00843E01"/>
    <w:rsid w:val="00845023"/>
    <w:rsid w:val="00855B6C"/>
    <w:rsid w:val="008734E1"/>
    <w:rsid w:val="00875318"/>
    <w:rsid w:val="00896281"/>
    <w:rsid w:val="008B18FB"/>
    <w:rsid w:val="008C485D"/>
    <w:rsid w:val="008C74F7"/>
    <w:rsid w:val="008D187D"/>
    <w:rsid w:val="008E692D"/>
    <w:rsid w:val="008F2034"/>
    <w:rsid w:val="00904F1D"/>
    <w:rsid w:val="0092018E"/>
    <w:rsid w:val="00957B15"/>
    <w:rsid w:val="00972D4A"/>
    <w:rsid w:val="00991160"/>
    <w:rsid w:val="00993E12"/>
    <w:rsid w:val="009D7723"/>
    <w:rsid w:val="009E0209"/>
    <w:rsid w:val="009E3666"/>
    <w:rsid w:val="009E41C3"/>
    <w:rsid w:val="009E5D29"/>
    <w:rsid w:val="009E63D1"/>
    <w:rsid w:val="009E7734"/>
    <w:rsid w:val="009F3480"/>
    <w:rsid w:val="009F61FD"/>
    <w:rsid w:val="00A055EF"/>
    <w:rsid w:val="00A05814"/>
    <w:rsid w:val="00A16513"/>
    <w:rsid w:val="00A16880"/>
    <w:rsid w:val="00A239B8"/>
    <w:rsid w:val="00A24E53"/>
    <w:rsid w:val="00A26ED7"/>
    <w:rsid w:val="00A32D21"/>
    <w:rsid w:val="00A5027E"/>
    <w:rsid w:val="00A61971"/>
    <w:rsid w:val="00A63B6A"/>
    <w:rsid w:val="00A74B1B"/>
    <w:rsid w:val="00A851A2"/>
    <w:rsid w:val="00A97429"/>
    <w:rsid w:val="00AA67A0"/>
    <w:rsid w:val="00AE6FD0"/>
    <w:rsid w:val="00B074DC"/>
    <w:rsid w:val="00B24EEE"/>
    <w:rsid w:val="00B330B6"/>
    <w:rsid w:val="00B402C5"/>
    <w:rsid w:val="00B468A8"/>
    <w:rsid w:val="00B54CAB"/>
    <w:rsid w:val="00B57A58"/>
    <w:rsid w:val="00B6661E"/>
    <w:rsid w:val="00B77956"/>
    <w:rsid w:val="00B83CFA"/>
    <w:rsid w:val="00B85FBC"/>
    <w:rsid w:val="00B86A23"/>
    <w:rsid w:val="00B91573"/>
    <w:rsid w:val="00BA032F"/>
    <w:rsid w:val="00BA7BF0"/>
    <w:rsid w:val="00BB010A"/>
    <w:rsid w:val="00BC6BF9"/>
    <w:rsid w:val="00BD5D42"/>
    <w:rsid w:val="00BF6A65"/>
    <w:rsid w:val="00C1236A"/>
    <w:rsid w:val="00C32E25"/>
    <w:rsid w:val="00C40D71"/>
    <w:rsid w:val="00C42D90"/>
    <w:rsid w:val="00C437B4"/>
    <w:rsid w:val="00C5585E"/>
    <w:rsid w:val="00C60EFB"/>
    <w:rsid w:val="00C62B7C"/>
    <w:rsid w:val="00C6480E"/>
    <w:rsid w:val="00C72022"/>
    <w:rsid w:val="00C75A03"/>
    <w:rsid w:val="00C93288"/>
    <w:rsid w:val="00CB5945"/>
    <w:rsid w:val="00CB6212"/>
    <w:rsid w:val="00CC2A1F"/>
    <w:rsid w:val="00CC66A3"/>
    <w:rsid w:val="00CF64C0"/>
    <w:rsid w:val="00D07E9C"/>
    <w:rsid w:val="00D14F0A"/>
    <w:rsid w:val="00D170C7"/>
    <w:rsid w:val="00D21973"/>
    <w:rsid w:val="00D21B83"/>
    <w:rsid w:val="00D37947"/>
    <w:rsid w:val="00D47954"/>
    <w:rsid w:val="00D6658C"/>
    <w:rsid w:val="00D774A2"/>
    <w:rsid w:val="00D82362"/>
    <w:rsid w:val="00DB2910"/>
    <w:rsid w:val="00DB7513"/>
    <w:rsid w:val="00DE3E16"/>
    <w:rsid w:val="00E0240D"/>
    <w:rsid w:val="00E07A3B"/>
    <w:rsid w:val="00E106D6"/>
    <w:rsid w:val="00E11168"/>
    <w:rsid w:val="00E21840"/>
    <w:rsid w:val="00E2684C"/>
    <w:rsid w:val="00E3199E"/>
    <w:rsid w:val="00E3484A"/>
    <w:rsid w:val="00E374CB"/>
    <w:rsid w:val="00E416E8"/>
    <w:rsid w:val="00E43EE8"/>
    <w:rsid w:val="00E4548F"/>
    <w:rsid w:val="00E45F4A"/>
    <w:rsid w:val="00E53062"/>
    <w:rsid w:val="00E55FDB"/>
    <w:rsid w:val="00E5606A"/>
    <w:rsid w:val="00E81A3D"/>
    <w:rsid w:val="00E87779"/>
    <w:rsid w:val="00E87F53"/>
    <w:rsid w:val="00E92FEF"/>
    <w:rsid w:val="00E96494"/>
    <w:rsid w:val="00EA050E"/>
    <w:rsid w:val="00EA290F"/>
    <w:rsid w:val="00EA4ADD"/>
    <w:rsid w:val="00EA4E0D"/>
    <w:rsid w:val="00EC41A3"/>
    <w:rsid w:val="00ED1BE4"/>
    <w:rsid w:val="00ED2BBD"/>
    <w:rsid w:val="00EE612E"/>
    <w:rsid w:val="00F245F2"/>
    <w:rsid w:val="00F3131F"/>
    <w:rsid w:val="00F430EC"/>
    <w:rsid w:val="00F4312E"/>
    <w:rsid w:val="00F50554"/>
    <w:rsid w:val="00F50642"/>
    <w:rsid w:val="00F54223"/>
    <w:rsid w:val="00F54508"/>
    <w:rsid w:val="00F66FC5"/>
    <w:rsid w:val="00F712C8"/>
    <w:rsid w:val="00F71D7A"/>
    <w:rsid w:val="00F73DB1"/>
    <w:rsid w:val="00F77FFE"/>
    <w:rsid w:val="00F87741"/>
    <w:rsid w:val="00F966B2"/>
    <w:rsid w:val="00FA1C4A"/>
    <w:rsid w:val="00FA2F70"/>
    <w:rsid w:val="00FC0F1F"/>
    <w:rsid w:val="00FC58D5"/>
    <w:rsid w:val="00FD28D6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E0240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77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E8"/>
  </w:style>
  <w:style w:type="paragraph" w:styleId="Footer">
    <w:name w:val="footer"/>
    <w:basedOn w:val="Normal"/>
    <w:link w:val="FooterChar"/>
    <w:uiPriority w:val="99"/>
    <w:semiHidden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6E8"/>
  </w:style>
  <w:style w:type="character" w:customStyle="1" w:styleId="Heading2Char">
    <w:name w:val="Heading 2 Char"/>
    <w:link w:val="Heading2"/>
    <w:uiPriority w:val="9"/>
    <w:rsid w:val="00E0240D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24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rsid w:val="00E0240D"/>
  </w:style>
  <w:style w:type="character" w:styleId="Strong">
    <w:name w:val="Strong"/>
    <w:uiPriority w:val="22"/>
    <w:qFormat/>
    <w:rsid w:val="00E0240D"/>
    <w:rPr>
      <w:b/>
      <w:bCs/>
    </w:rPr>
  </w:style>
  <w:style w:type="character" w:customStyle="1" w:styleId="st">
    <w:name w:val="st"/>
    <w:basedOn w:val="DefaultParagraphFont"/>
    <w:rsid w:val="00E81A3D"/>
  </w:style>
  <w:style w:type="paragraph" w:styleId="FootnoteText">
    <w:name w:val="footnote text"/>
    <w:basedOn w:val="Normal"/>
    <w:link w:val="FootnoteTextChar"/>
    <w:uiPriority w:val="99"/>
    <w:semiHidden/>
    <w:unhideWhenUsed/>
    <w:rsid w:val="000759B4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9B4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0759B4"/>
    <w:rPr>
      <w:sz w:val="32"/>
      <w:szCs w:val="32"/>
      <w:vertAlign w:val="superscript"/>
    </w:rPr>
  </w:style>
  <w:style w:type="paragraph" w:customStyle="1" w:styleId="1">
    <w:name w:val="รายการย่อหน้า1"/>
    <w:basedOn w:val="Normal"/>
    <w:uiPriority w:val="34"/>
    <w:qFormat/>
    <w:rsid w:val="00843955"/>
    <w:pPr>
      <w:ind w:left="720"/>
      <w:contextualSpacing/>
    </w:pPr>
    <w:rPr>
      <w:rFonts w:ascii="Tahoma" w:hAnsi="Tahoma" w:cs="Angsan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D518-AFBD-4956-8048-6AF0FD0F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6111</Words>
  <Characters>34838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3</cp:revision>
  <cp:lastPrinted>2016-05-09T04:09:00Z</cp:lastPrinted>
  <dcterms:created xsi:type="dcterms:W3CDTF">2017-02-26T03:45:00Z</dcterms:created>
  <dcterms:modified xsi:type="dcterms:W3CDTF">2017-02-26T05:56:00Z</dcterms:modified>
</cp:coreProperties>
</file>